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4DCE" w14:textId="2E511212" w:rsidR="003B639E" w:rsidRPr="00BC7F31" w:rsidRDefault="00CC20AA" w:rsidP="00E86270">
      <w:pPr>
        <w:pStyle w:val="Ttulo"/>
        <w:ind w:left="0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DECRETO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EXECUTIVO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N.º</w:t>
      </w:r>
      <w:r w:rsidRPr="00BC7F31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="00E86270" w:rsidRPr="00BC7F31">
        <w:rPr>
          <w:rFonts w:asciiTheme="minorHAnsi" w:hAnsiTheme="minorHAnsi" w:cstheme="minorHAnsi"/>
          <w:sz w:val="23"/>
          <w:szCs w:val="23"/>
        </w:rPr>
        <w:t>7.110</w:t>
      </w:r>
      <w:r w:rsidRPr="00BC7F31">
        <w:rPr>
          <w:rFonts w:asciiTheme="minorHAnsi" w:hAnsiTheme="minorHAnsi" w:cstheme="minorHAnsi"/>
          <w:sz w:val="23"/>
          <w:szCs w:val="23"/>
        </w:rPr>
        <w:t>,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E86270" w:rsidRPr="00BC7F31">
        <w:rPr>
          <w:rFonts w:asciiTheme="minorHAnsi" w:hAnsiTheme="minorHAnsi" w:cstheme="minorHAnsi"/>
          <w:sz w:val="23"/>
          <w:szCs w:val="23"/>
        </w:rPr>
        <w:t>15 DE AGOSTO DE 2025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696E9354" w14:textId="77777777" w:rsidR="003B639E" w:rsidRPr="00BC7F31" w:rsidRDefault="003B639E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14:paraId="04BD659A" w14:textId="77777777" w:rsidR="00032E01" w:rsidRPr="00BC7F31" w:rsidRDefault="00032E01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14:paraId="67FE3541" w14:textId="77777777" w:rsidR="00032E01" w:rsidRPr="00BC7F31" w:rsidRDefault="00032E01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14:paraId="529840FD" w14:textId="77777777" w:rsidR="003B639E" w:rsidRPr="00BC7F31" w:rsidRDefault="00CC20AA">
      <w:pPr>
        <w:pStyle w:val="Ttulo1"/>
        <w:spacing w:before="1"/>
        <w:ind w:left="4113" w:right="0"/>
        <w:jc w:val="left"/>
        <w:rPr>
          <w:rFonts w:asciiTheme="minorHAnsi" w:hAnsiTheme="minorHAnsi" w:cstheme="minorHAnsi"/>
        </w:rPr>
      </w:pPr>
      <w:r w:rsidRPr="00BC7F31">
        <w:rPr>
          <w:rFonts w:asciiTheme="minorHAnsi" w:hAnsiTheme="minorHAnsi" w:cstheme="minorHAnsi"/>
        </w:rPr>
        <w:t>Regulamenta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a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utilização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do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Parque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de</w:t>
      </w:r>
      <w:r w:rsidRPr="00BC7F31">
        <w:rPr>
          <w:rFonts w:asciiTheme="minorHAnsi" w:hAnsiTheme="minorHAnsi" w:cstheme="minorHAnsi"/>
          <w:spacing w:val="40"/>
        </w:rPr>
        <w:t xml:space="preserve"> </w:t>
      </w:r>
      <w:r w:rsidRPr="00BC7F31">
        <w:rPr>
          <w:rFonts w:asciiTheme="minorHAnsi" w:hAnsiTheme="minorHAnsi" w:cstheme="minorHAnsi"/>
        </w:rPr>
        <w:t>Eventos Antônio Dante Oliboni.</w:t>
      </w:r>
    </w:p>
    <w:p w14:paraId="3601F9DC" w14:textId="77777777" w:rsidR="003B639E" w:rsidRPr="00BC7F31" w:rsidRDefault="003B639E">
      <w:pPr>
        <w:pStyle w:val="Corpodetexto"/>
        <w:rPr>
          <w:rFonts w:asciiTheme="minorHAnsi" w:hAnsiTheme="minorHAnsi" w:cstheme="minorHAnsi"/>
          <w:b/>
          <w:sz w:val="23"/>
          <w:szCs w:val="23"/>
        </w:rPr>
      </w:pPr>
    </w:p>
    <w:p w14:paraId="6A1FA50E" w14:textId="77777777" w:rsidR="003B639E" w:rsidRPr="00BC7F31" w:rsidRDefault="003B639E">
      <w:pPr>
        <w:pStyle w:val="Corpodetexto"/>
        <w:spacing w:before="39"/>
        <w:rPr>
          <w:rFonts w:asciiTheme="minorHAnsi" w:hAnsiTheme="minorHAnsi" w:cstheme="minorHAnsi"/>
          <w:b/>
          <w:sz w:val="23"/>
          <w:szCs w:val="23"/>
        </w:rPr>
      </w:pPr>
    </w:p>
    <w:p w14:paraId="2B61F623" w14:textId="77777777" w:rsidR="00032E01" w:rsidRPr="00BC7F31" w:rsidRDefault="00032E01" w:rsidP="00715D93">
      <w:pPr>
        <w:pStyle w:val="Corpodetexto"/>
        <w:spacing w:before="39"/>
        <w:rPr>
          <w:rFonts w:asciiTheme="minorHAnsi" w:hAnsiTheme="minorHAnsi" w:cstheme="minorHAnsi"/>
          <w:b/>
          <w:sz w:val="23"/>
          <w:szCs w:val="23"/>
        </w:rPr>
      </w:pPr>
    </w:p>
    <w:p w14:paraId="5B0BF395" w14:textId="77777777" w:rsidR="003B639E" w:rsidRPr="00BC7F31" w:rsidRDefault="00CC20AA" w:rsidP="00715D93">
      <w:pPr>
        <w:ind w:left="1275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CÉSAR</w:t>
      </w:r>
      <w:r w:rsidRPr="00BC7F31">
        <w:rPr>
          <w:rFonts w:asciiTheme="minorHAnsi" w:hAnsiTheme="minorHAnsi" w:cstheme="minorHAnsi"/>
          <w:b/>
          <w:spacing w:val="71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ULIAN</w:t>
      </w:r>
      <w:r w:rsidRPr="00BC7F31">
        <w:rPr>
          <w:rFonts w:asciiTheme="minorHAnsi" w:hAnsiTheme="minorHAnsi" w:cstheme="minorHAnsi"/>
          <w:sz w:val="23"/>
          <w:szCs w:val="23"/>
        </w:rPr>
        <w:t>,</w:t>
      </w:r>
      <w:r w:rsidRPr="00BC7F31">
        <w:rPr>
          <w:rFonts w:asciiTheme="minorHAnsi" w:hAnsiTheme="minorHAnsi" w:cstheme="minorHAnsi"/>
          <w:spacing w:val="72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PREFEITO</w:t>
      </w:r>
      <w:r w:rsidRPr="00BC7F31">
        <w:rPr>
          <w:rFonts w:asciiTheme="minorHAnsi" w:hAnsiTheme="minorHAnsi" w:cstheme="minorHAnsi"/>
          <w:spacing w:val="73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MUNICIPAL</w:t>
      </w:r>
      <w:r w:rsidRPr="00BC7F31">
        <w:rPr>
          <w:rFonts w:asciiTheme="minorHAnsi" w:hAnsiTheme="minorHAnsi" w:cstheme="minorHAnsi"/>
          <w:spacing w:val="71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72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FLORES</w:t>
      </w:r>
      <w:r w:rsidRPr="00BC7F31">
        <w:rPr>
          <w:rFonts w:asciiTheme="minorHAnsi" w:hAnsiTheme="minorHAnsi" w:cstheme="minorHAnsi"/>
          <w:spacing w:val="72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</w:t>
      </w:r>
      <w:r w:rsidRPr="00BC7F31">
        <w:rPr>
          <w:rFonts w:asciiTheme="minorHAnsi" w:hAnsiTheme="minorHAnsi" w:cstheme="minorHAnsi"/>
          <w:spacing w:val="73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CUNHA,</w:t>
      </w:r>
      <w:r w:rsidRPr="00BC7F31">
        <w:rPr>
          <w:rFonts w:asciiTheme="minorHAnsi" w:hAnsiTheme="minorHAnsi" w:cstheme="minorHAnsi"/>
          <w:spacing w:val="72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</w:t>
      </w:r>
      <w:r w:rsidRPr="00BC7F31">
        <w:rPr>
          <w:rFonts w:asciiTheme="minorHAnsi" w:hAnsiTheme="minorHAnsi" w:cstheme="minorHAnsi"/>
          <w:spacing w:val="73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uso</w:t>
      </w:r>
      <w:r w:rsidRPr="00BC7F31">
        <w:rPr>
          <w:rFonts w:asciiTheme="minorHAnsi" w:hAnsiTheme="minorHAnsi" w:cstheme="minorHAnsi"/>
          <w:spacing w:val="72"/>
          <w:w w:val="15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das</w:t>
      </w:r>
    </w:p>
    <w:p w14:paraId="748C91BD" w14:textId="77777777" w:rsidR="003B639E" w:rsidRPr="00BC7F31" w:rsidRDefault="00CC20AA" w:rsidP="00715D93">
      <w:pPr>
        <w:ind w:left="143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atribuições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legais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que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lhe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Lei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Orgânica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Municipal,</w:t>
      </w:r>
    </w:p>
    <w:p w14:paraId="4FBFEE1B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25E1751C" w14:textId="77777777" w:rsidR="00747878" w:rsidRPr="00BC7F31" w:rsidRDefault="00747878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111E51C3" w14:textId="77777777" w:rsidR="003B639E" w:rsidRPr="00BC7F31" w:rsidRDefault="00CC20AA" w:rsidP="00715D93">
      <w:pPr>
        <w:ind w:left="1275"/>
        <w:rPr>
          <w:rFonts w:asciiTheme="minorHAnsi" w:hAnsiTheme="minorHAnsi" w:cstheme="minorHAnsi"/>
          <w:spacing w:val="-2"/>
          <w:sz w:val="23"/>
          <w:szCs w:val="23"/>
        </w:rPr>
      </w:pPr>
      <w:r w:rsidRPr="00BC7F31">
        <w:rPr>
          <w:rFonts w:asciiTheme="minorHAnsi" w:hAnsiTheme="minorHAnsi" w:cstheme="minorHAnsi"/>
          <w:spacing w:val="-2"/>
          <w:sz w:val="23"/>
          <w:szCs w:val="23"/>
        </w:rPr>
        <w:t>Decreta:</w:t>
      </w:r>
    </w:p>
    <w:p w14:paraId="6301C9DA" w14:textId="77777777" w:rsidR="00E86270" w:rsidRPr="00BC7F31" w:rsidRDefault="00E86270" w:rsidP="00715D93">
      <w:pPr>
        <w:ind w:left="1275"/>
        <w:rPr>
          <w:rFonts w:asciiTheme="minorHAnsi" w:hAnsiTheme="minorHAnsi" w:cstheme="minorHAnsi"/>
          <w:sz w:val="23"/>
          <w:szCs w:val="23"/>
        </w:rPr>
      </w:pPr>
    </w:p>
    <w:p w14:paraId="53B6241A" w14:textId="77777777" w:rsidR="00E86270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Art. 1º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A utilização do Parque de Eventos Antônio Dante Oliboni, localizado no Município de Flores da Cunha, por terceiros, para a realização de eventos e atividades afins, fica regulamentada nos termos deste Decreto Executivo.</w:t>
      </w:r>
    </w:p>
    <w:p w14:paraId="0D93D815" w14:textId="77777777" w:rsidR="00E86270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Art. 2º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O interessado em utilizar as dependências do Parque de Eventos Antônio Dante Oliboni deverá manifestar seu interesse mediante requerimento escrito, conforme modelo constante do Anexo I, dirigido à Secretaria Municipal de Desenvolvimento Econômico, Turismo, Cultura e Inovação.</w:t>
      </w:r>
    </w:p>
    <w:p w14:paraId="6DA2F22F" w14:textId="77777777" w:rsidR="00715D93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Art. 3º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O requerimento de que trata o art. 2º deverá ser obrigatoriamente instruído com os seguintes documentos:</w:t>
      </w:r>
    </w:p>
    <w:p w14:paraId="58B5AC78" w14:textId="4CA664D7" w:rsidR="00715D93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 – Cópia de documento de identidade contendo o número do CPF do(s) responsável(is) pelo evento ou atividade;</w:t>
      </w:r>
    </w:p>
    <w:p w14:paraId="1E7476D4" w14:textId="26775F81" w:rsidR="00E86270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II – No caso de pessoa jurídica, cópia do cartão do CNPJ e do contrato social da empresa, ou declaração de firma individual, acompanhada de cópia do documento de identidade do representante legal e de seus dados de contato (endereço, telefone e e-mail).</w:t>
      </w:r>
    </w:p>
    <w:p w14:paraId="73CB8500" w14:textId="1B3FF496" w:rsidR="00747878" w:rsidRPr="00BC7F31" w:rsidRDefault="00E86270" w:rsidP="00715D93">
      <w:pPr>
        <w:spacing w:before="100" w:beforeAutospacing="1" w:after="100" w:afterAutospacing="1"/>
        <w:ind w:firstLine="1276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Art. 4º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Após o deferimento, pela Secretaria Municipal de Desenvolvimento Econômico, Turismo, Cultura e Inovação, do pedido de autorização para uso das dependências do Parque de Eventos Antônio Dante Oliboni, o permissionário deverá assinar o “Termo de Permissão de Uso”, conforme modelo constante do Anexo II.</w:t>
      </w:r>
    </w:p>
    <w:p w14:paraId="58133A78" w14:textId="77777777" w:rsidR="003B639E" w:rsidRPr="00BC7F31" w:rsidRDefault="00CC20AA" w:rsidP="00715D93">
      <w:pPr>
        <w:spacing w:before="161"/>
        <w:ind w:left="1275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Art.</w:t>
      </w:r>
      <w:r w:rsidRPr="00BC7F31">
        <w:rPr>
          <w:rFonts w:asciiTheme="minorHAnsi" w:hAnsiTheme="minorHAnsi" w:cstheme="minorHAnsi"/>
          <w:b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5º</w:t>
      </w:r>
      <w:r w:rsidRPr="00BC7F31">
        <w:rPr>
          <w:rFonts w:asciiTheme="minorHAnsi" w:hAnsiTheme="minorHAnsi" w:cstheme="minorHAnsi"/>
          <w:b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Das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obrigações:</w:t>
      </w:r>
    </w:p>
    <w:p w14:paraId="74B6F704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454"/>
        </w:tabs>
        <w:spacing w:before="159"/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O usuário deverá manter o local conservado, limpo e todos os detritos recolhidos em recipientes próprios e depois colocados nas lixeiras;</w:t>
      </w:r>
    </w:p>
    <w:p w14:paraId="2A2F4419" w14:textId="77777777" w:rsidR="003B639E" w:rsidRPr="00BC7F31" w:rsidRDefault="003B639E" w:rsidP="00715D93">
      <w:pPr>
        <w:pStyle w:val="Corpodetexto"/>
        <w:jc w:val="both"/>
        <w:rPr>
          <w:rFonts w:asciiTheme="minorHAnsi" w:hAnsiTheme="minorHAnsi" w:cstheme="minorHAnsi"/>
          <w:sz w:val="23"/>
          <w:szCs w:val="23"/>
        </w:rPr>
      </w:pPr>
    </w:p>
    <w:p w14:paraId="72543F6E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25"/>
        </w:tabs>
        <w:ind w:left="1525" w:right="0" w:hanging="250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Atender</w:t>
      </w:r>
      <w:r w:rsidRPr="00BC7F31">
        <w:rPr>
          <w:rFonts w:asciiTheme="minorHAnsi" w:hAnsiTheme="minorHAnsi" w:cstheme="minorHAnsi"/>
          <w:spacing w:val="7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as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normas</w:t>
      </w:r>
      <w:r w:rsidRPr="00BC7F31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higiene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asseio,</w:t>
      </w:r>
      <w:r w:rsidRPr="00BC7F31">
        <w:rPr>
          <w:rFonts w:asciiTheme="minorHAnsi" w:hAnsiTheme="minorHAnsi" w:cstheme="minorHAnsi"/>
          <w:spacing w:val="7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na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utilização</w:t>
      </w:r>
      <w:r w:rsidRPr="00BC7F31">
        <w:rPr>
          <w:rFonts w:asciiTheme="minorHAnsi" w:hAnsiTheme="minorHAnsi" w:cstheme="minorHAnsi"/>
          <w:spacing w:val="7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dos</w:t>
      </w:r>
      <w:r w:rsidRPr="00BC7F31">
        <w:rPr>
          <w:rFonts w:asciiTheme="minorHAnsi" w:hAnsiTheme="minorHAnsi" w:cstheme="minorHAnsi"/>
          <w:spacing w:val="7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sanitários</w:t>
      </w:r>
      <w:r w:rsidRPr="00BC7F31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10"/>
          <w:sz w:val="23"/>
          <w:szCs w:val="23"/>
        </w:rPr>
        <w:t>e</w:t>
      </w:r>
    </w:p>
    <w:p w14:paraId="251262B0" w14:textId="77777777" w:rsidR="003B639E" w:rsidRPr="00BC7F31" w:rsidRDefault="00CC20AA" w:rsidP="00715D93">
      <w:pPr>
        <w:ind w:left="143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pacing w:val="-2"/>
          <w:sz w:val="23"/>
          <w:szCs w:val="23"/>
        </w:rPr>
        <w:t>banheiros;</w:t>
      </w:r>
    </w:p>
    <w:p w14:paraId="4D60BA00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12CC7775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625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Comunicar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ocorrência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doenças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infectocontagiosas,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caso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tenha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conhecimento;</w:t>
      </w:r>
    </w:p>
    <w:p w14:paraId="52EA1CB6" w14:textId="77777777" w:rsidR="00747878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83"/>
        </w:tabs>
        <w:spacing w:before="214"/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É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proibida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entrada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menores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idade,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com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exceção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daqueles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que estiverem acompanhados dos pais ou responsáveis;</w:t>
      </w:r>
    </w:p>
    <w:p w14:paraId="5DD4DE3A" w14:textId="4FD253EA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83"/>
        </w:tabs>
        <w:spacing w:before="214"/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É proibida a circulação de veículos automotores e/ou elétricos por menores e pessoas sem carteira de habilitação;</w:t>
      </w:r>
    </w:p>
    <w:p w14:paraId="4A5E407E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1CDD116B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64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É proibido portar arma de fogo, a ar comprimido, estilingues, atiradeiras, fogos de artifícios, explosivos e outros instrumentos que ponham em risco as pessoas que estão no local e o patrimônio público, como também a embriaguez, as ações agressivas e o uso de drogas;</w:t>
      </w:r>
    </w:p>
    <w:p w14:paraId="67F20212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A466253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687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É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proibido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quebrar,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danificar,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subtrair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ou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praticar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qualquer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ato</w:t>
      </w:r>
      <w:r w:rsidRPr="00BC7F31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 vandalismo com os bens públicos e municipais;</w:t>
      </w:r>
    </w:p>
    <w:p w14:paraId="0936F8AD" w14:textId="77777777" w:rsidR="003B639E" w:rsidRPr="00BC7F31" w:rsidRDefault="003B639E" w:rsidP="00715D93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14:paraId="1CEEB541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688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É proibido destruir, danificar, lesar ou maltratar, por qualquer modo ou meio, plantas, inclusive sementes;</w:t>
      </w:r>
    </w:p>
    <w:p w14:paraId="0CAC3F21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46FE9786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25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É proibido poluir as águas com materiais ou resíduos colocados, diretamente ou não, nos corpos d’água, naturais ou artificiais, porventura existentes;</w:t>
      </w:r>
    </w:p>
    <w:p w14:paraId="3007D4E9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377FB155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18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É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proibido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praticar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caça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qualquer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espécie,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perseguir,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maltratar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ou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aprisionar qualquer espécie de animal silvestre ou doméstico;</w:t>
      </w:r>
    </w:p>
    <w:p w14:paraId="38C2D6AE" w14:textId="77777777" w:rsidR="003B639E" w:rsidRPr="00BC7F31" w:rsidRDefault="003B639E" w:rsidP="00715D93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25B2B205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540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O responsável pelo evento ou atividade deverá indenizar qualquer prejuízo causado no local, mesmo que seja causado involuntariamente;</w:t>
      </w:r>
    </w:p>
    <w:p w14:paraId="5364375E" w14:textId="77777777" w:rsidR="003B639E" w:rsidRPr="00BC7F31" w:rsidRDefault="003B639E" w:rsidP="00715D93">
      <w:pPr>
        <w:pStyle w:val="Corpodetexto"/>
        <w:spacing w:before="1"/>
        <w:rPr>
          <w:rFonts w:asciiTheme="minorHAnsi" w:hAnsiTheme="minorHAnsi" w:cstheme="minorHAnsi"/>
          <w:sz w:val="23"/>
          <w:szCs w:val="23"/>
        </w:rPr>
      </w:pPr>
    </w:p>
    <w:p w14:paraId="46ACEAEA" w14:textId="77777777" w:rsidR="003B639E" w:rsidRPr="00BC7F31" w:rsidRDefault="00CC20AA" w:rsidP="00715D93">
      <w:pPr>
        <w:pStyle w:val="PargrafodaLista"/>
        <w:numPr>
          <w:ilvl w:val="0"/>
          <w:numId w:val="3"/>
        </w:numPr>
        <w:tabs>
          <w:tab w:val="left" w:pos="1610"/>
        </w:tabs>
        <w:ind w:right="0" w:firstLine="1132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- É obrigatória a contratação de seguro de Responsabilidade Civil por parte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dos organizadores de eventos a serem realizados nas dependências do Parque de Eventos Antônio Dante Oliboni.</w:t>
      </w:r>
    </w:p>
    <w:p w14:paraId="24451503" w14:textId="77777777" w:rsidR="00896505" w:rsidRDefault="00896505" w:rsidP="00BC7F31">
      <w:pPr>
        <w:ind w:left="142" w:firstLine="1134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14026C81" w14:textId="3800AA09" w:rsidR="009021BF" w:rsidRDefault="00CC20AA" w:rsidP="009021BF">
      <w:pPr>
        <w:ind w:left="14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 xml:space="preserve">Art. 6º </w:t>
      </w:r>
      <w:r w:rsidRPr="00BC7F31">
        <w:rPr>
          <w:rFonts w:asciiTheme="minorHAnsi" w:hAnsiTheme="minorHAnsi" w:cstheme="minorHAnsi"/>
          <w:sz w:val="23"/>
          <w:szCs w:val="23"/>
        </w:rPr>
        <w:t>Eventuais acidentes ou problemas de saúde causados pelo uso incorreto das dependências, realização inadequada de atividades esportivas, bem como danos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causados por caso fortuito e de força maior não são de responsabilidade da Administração Municipal, mas sim, de responsabilidade exclusiva do responsável pelo evento.</w:t>
      </w:r>
    </w:p>
    <w:p w14:paraId="001FA8A5" w14:textId="07F870FC" w:rsidR="009021BF" w:rsidRPr="009021BF" w:rsidRDefault="009021BF" w:rsidP="009021BF">
      <w:pPr>
        <w:pStyle w:val="NormalWeb"/>
        <w:ind w:left="14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9021BF">
        <w:rPr>
          <w:rStyle w:val="Forte"/>
          <w:rFonts w:asciiTheme="minorHAnsi" w:hAnsiTheme="minorHAnsi" w:cstheme="minorHAnsi"/>
          <w:sz w:val="23"/>
          <w:szCs w:val="23"/>
        </w:rPr>
        <w:t>Art. 7º</w:t>
      </w:r>
      <w:r w:rsidRPr="009021BF">
        <w:rPr>
          <w:rFonts w:asciiTheme="minorHAnsi" w:hAnsiTheme="minorHAnsi" w:cstheme="minorHAnsi"/>
          <w:sz w:val="23"/>
          <w:szCs w:val="23"/>
        </w:rPr>
        <w:t xml:space="preserve"> Fica fixado o preço público para utilização do Parque de Eventos Antônio Dante </w:t>
      </w:r>
      <w:proofErr w:type="spellStart"/>
      <w:r w:rsidRPr="009021BF">
        <w:rPr>
          <w:rFonts w:asciiTheme="minorHAnsi" w:hAnsiTheme="minorHAnsi" w:cstheme="minorHAnsi"/>
          <w:sz w:val="23"/>
          <w:szCs w:val="23"/>
        </w:rPr>
        <w:t>Oliboni</w:t>
      </w:r>
      <w:proofErr w:type="spellEnd"/>
      <w:r w:rsidRPr="009021BF">
        <w:rPr>
          <w:rFonts w:asciiTheme="minorHAnsi" w:hAnsiTheme="minorHAnsi" w:cstheme="minorHAnsi"/>
          <w:sz w:val="23"/>
          <w:szCs w:val="23"/>
        </w:rPr>
        <w:t xml:space="preserve">, no valor de </w:t>
      </w:r>
      <w:r w:rsidRPr="009021BF">
        <w:rPr>
          <w:rStyle w:val="Forte"/>
          <w:rFonts w:asciiTheme="minorHAnsi" w:hAnsiTheme="minorHAnsi" w:cstheme="minorHAnsi"/>
          <w:sz w:val="23"/>
          <w:szCs w:val="23"/>
        </w:rPr>
        <w:t>70 (setenta) URM – Unidade de Referência Municipal</w:t>
      </w:r>
      <w:r w:rsidRPr="009021BF">
        <w:rPr>
          <w:rFonts w:asciiTheme="minorHAnsi" w:hAnsiTheme="minorHAnsi" w:cstheme="minorHAnsi"/>
          <w:sz w:val="23"/>
          <w:szCs w:val="23"/>
        </w:rPr>
        <w:t xml:space="preserve">, por evento, para </w:t>
      </w:r>
      <w:r w:rsidR="003D7F00">
        <w:rPr>
          <w:rFonts w:asciiTheme="minorHAnsi" w:hAnsiTheme="minorHAnsi" w:cstheme="minorHAnsi"/>
          <w:sz w:val="23"/>
          <w:szCs w:val="23"/>
        </w:rPr>
        <w:t xml:space="preserve">um </w:t>
      </w:r>
      <w:r w:rsidRPr="009021BF">
        <w:rPr>
          <w:rFonts w:asciiTheme="minorHAnsi" w:hAnsiTheme="minorHAnsi" w:cstheme="minorHAnsi"/>
          <w:sz w:val="23"/>
          <w:szCs w:val="23"/>
        </w:rPr>
        <w:t>período de até 2 (dois) dias consecutivos.</w:t>
      </w:r>
    </w:p>
    <w:p w14:paraId="59957D35" w14:textId="77777777" w:rsidR="009021BF" w:rsidRPr="009021BF" w:rsidRDefault="009021BF" w:rsidP="009021BF">
      <w:pPr>
        <w:pStyle w:val="NormalWeb"/>
        <w:ind w:left="14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9021BF">
        <w:rPr>
          <w:rStyle w:val="Forte"/>
          <w:rFonts w:asciiTheme="minorHAnsi" w:hAnsiTheme="minorHAnsi" w:cstheme="minorHAnsi"/>
          <w:sz w:val="23"/>
          <w:szCs w:val="23"/>
        </w:rPr>
        <w:t>§ 1º</w:t>
      </w:r>
      <w:r w:rsidRPr="009021BF">
        <w:rPr>
          <w:rFonts w:asciiTheme="minorHAnsi" w:hAnsiTheme="minorHAnsi" w:cstheme="minorHAnsi"/>
          <w:sz w:val="23"/>
          <w:szCs w:val="23"/>
        </w:rPr>
        <w:t xml:space="preserve"> Ultrapassado o período inicial de 2 (dois) dias, será acrescido o valor de </w:t>
      </w:r>
      <w:r w:rsidRPr="009021BF">
        <w:rPr>
          <w:rStyle w:val="Forte"/>
          <w:rFonts w:asciiTheme="minorHAnsi" w:hAnsiTheme="minorHAnsi" w:cstheme="minorHAnsi"/>
          <w:sz w:val="23"/>
          <w:szCs w:val="23"/>
        </w:rPr>
        <w:t>20 (vinte) URM por dia adicional</w:t>
      </w:r>
      <w:r w:rsidRPr="009021BF">
        <w:rPr>
          <w:rFonts w:asciiTheme="minorHAnsi" w:hAnsiTheme="minorHAnsi" w:cstheme="minorHAnsi"/>
          <w:sz w:val="23"/>
          <w:szCs w:val="23"/>
        </w:rPr>
        <w:t>, até o limite de 7 (sete) dias consecutivos.</w:t>
      </w:r>
    </w:p>
    <w:p w14:paraId="56F14E18" w14:textId="365FA7C4" w:rsidR="009021BF" w:rsidRPr="009021BF" w:rsidRDefault="009021BF" w:rsidP="009021BF">
      <w:pPr>
        <w:pStyle w:val="NormalWeb"/>
        <w:ind w:left="14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9021BF">
        <w:rPr>
          <w:rStyle w:val="Forte"/>
          <w:rFonts w:asciiTheme="minorHAnsi" w:hAnsiTheme="minorHAnsi" w:cstheme="minorHAnsi"/>
          <w:sz w:val="23"/>
          <w:szCs w:val="23"/>
        </w:rPr>
        <w:t>§ 2º</w:t>
      </w:r>
      <w:r w:rsidRPr="009021BF">
        <w:rPr>
          <w:rFonts w:asciiTheme="minorHAnsi" w:hAnsiTheme="minorHAnsi" w:cstheme="minorHAnsi"/>
          <w:sz w:val="23"/>
          <w:szCs w:val="23"/>
        </w:rPr>
        <w:t xml:space="preserve"> Caso o evento ultrapasse o prazo de 7 (sete) dias consecutivos, será cobrada nova taxa de </w:t>
      </w:r>
      <w:r w:rsidRPr="009021BF">
        <w:rPr>
          <w:rStyle w:val="Forte"/>
          <w:rFonts w:asciiTheme="minorHAnsi" w:hAnsiTheme="minorHAnsi" w:cstheme="minorHAnsi"/>
          <w:sz w:val="23"/>
          <w:szCs w:val="23"/>
        </w:rPr>
        <w:t>70 (setenta) URM</w:t>
      </w:r>
      <w:r w:rsidRPr="009021BF">
        <w:rPr>
          <w:rFonts w:asciiTheme="minorHAnsi" w:hAnsiTheme="minorHAnsi" w:cstheme="minorHAnsi"/>
          <w:sz w:val="23"/>
          <w:szCs w:val="23"/>
        </w:rPr>
        <w:t xml:space="preserve">, referente novo período de até 2 (dois) dias, aplicando-se </w:t>
      </w:r>
      <w:r w:rsidRPr="009021BF">
        <w:rPr>
          <w:rFonts w:asciiTheme="minorHAnsi" w:hAnsiTheme="minorHAnsi" w:cstheme="minorHAnsi"/>
          <w:sz w:val="23"/>
          <w:szCs w:val="23"/>
        </w:rPr>
        <w:lastRenderedPageBreak/>
        <w:t>novamente a sistemática prevista no § 1º deste artigo, de forma sucessiva, enquanto perdurar a utilização do espaço.</w:t>
      </w:r>
    </w:p>
    <w:p w14:paraId="11A17C4D" w14:textId="2D91EE59" w:rsidR="009021BF" w:rsidRPr="009021BF" w:rsidRDefault="009021BF" w:rsidP="009021BF">
      <w:pPr>
        <w:spacing w:before="161"/>
        <w:ind w:firstLine="1276"/>
        <w:jc w:val="both"/>
        <w:rPr>
          <w:rFonts w:asciiTheme="minorHAnsi" w:hAnsiTheme="minorHAnsi" w:cstheme="minorHAnsi"/>
          <w:bCs/>
          <w:sz w:val="23"/>
          <w:szCs w:val="23"/>
          <w:lang w:val="pt-BR"/>
        </w:rPr>
      </w:pPr>
      <w:r w:rsidRPr="009021BF">
        <w:rPr>
          <w:rFonts w:asciiTheme="minorHAnsi" w:hAnsiTheme="minorHAnsi" w:cstheme="minorHAnsi"/>
          <w:b/>
          <w:bCs/>
          <w:sz w:val="23"/>
          <w:szCs w:val="23"/>
          <w:lang w:val="pt-BR"/>
        </w:rPr>
        <w:t xml:space="preserve">§ </w:t>
      </w:r>
      <w:r>
        <w:rPr>
          <w:rFonts w:asciiTheme="minorHAnsi" w:hAnsiTheme="minorHAnsi" w:cstheme="minorHAnsi"/>
          <w:b/>
          <w:bCs/>
          <w:sz w:val="23"/>
          <w:szCs w:val="23"/>
          <w:lang w:val="pt-BR"/>
        </w:rPr>
        <w:t>3</w:t>
      </w:r>
      <w:r w:rsidRPr="009021BF">
        <w:rPr>
          <w:rFonts w:asciiTheme="minorHAnsi" w:hAnsiTheme="minorHAnsi" w:cstheme="minorHAnsi"/>
          <w:b/>
          <w:bCs/>
          <w:sz w:val="23"/>
          <w:szCs w:val="23"/>
          <w:lang w:val="pt-BR"/>
        </w:rPr>
        <w:t>º</w:t>
      </w:r>
      <w:r w:rsidRPr="009021BF">
        <w:rPr>
          <w:rFonts w:asciiTheme="minorHAnsi" w:hAnsiTheme="minorHAnsi" w:cstheme="minorHAnsi"/>
          <w:b/>
          <w:sz w:val="23"/>
          <w:szCs w:val="23"/>
          <w:lang w:val="pt-BR"/>
        </w:rPr>
        <w:t xml:space="preserve"> </w:t>
      </w:r>
      <w:r w:rsidRPr="009021BF">
        <w:rPr>
          <w:rFonts w:asciiTheme="minorHAnsi" w:hAnsiTheme="minorHAnsi" w:cstheme="minorHAnsi"/>
          <w:bCs/>
          <w:sz w:val="23"/>
          <w:szCs w:val="23"/>
          <w:lang w:val="pt-BR"/>
        </w:rPr>
        <w:t>O valor será aplicado a grupos particulares, empresas, entidades com ou sem fins lucrativos, associações e clubes com finalidade social e/ou cultural, de caráter beneficente e/ou filantrópico, que</w:t>
      </w:r>
      <w:r w:rsidRPr="009021BF">
        <w:rPr>
          <w:rFonts w:asciiTheme="minorHAnsi" w:hAnsiTheme="minorHAnsi" w:cstheme="minorHAnsi"/>
          <w:b/>
          <w:sz w:val="23"/>
          <w:szCs w:val="23"/>
          <w:lang w:val="pt-BR"/>
        </w:rPr>
        <w:t xml:space="preserve"> não possuam sede no Município de Flores da Cunha</w:t>
      </w:r>
      <w:r w:rsidRPr="009021BF">
        <w:rPr>
          <w:rFonts w:asciiTheme="minorHAnsi" w:hAnsiTheme="minorHAnsi" w:cstheme="minorHAnsi"/>
          <w:bCs/>
          <w:sz w:val="23"/>
          <w:szCs w:val="23"/>
          <w:lang w:val="pt-BR"/>
        </w:rPr>
        <w:t>.</w:t>
      </w:r>
    </w:p>
    <w:p w14:paraId="7E2D9AF2" w14:textId="77777777" w:rsidR="009021BF" w:rsidRPr="009021BF" w:rsidRDefault="009021BF" w:rsidP="009021BF">
      <w:pPr>
        <w:pStyle w:val="NormalWeb"/>
        <w:ind w:firstLine="1276"/>
        <w:jc w:val="both"/>
        <w:rPr>
          <w:rFonts w:asciiTheme="minorHAnsi" w:hAnsiTheme="minorHAnsi" w:cstheme="minorHAnsi"/>
          <w:sz w:val="23"/>
          <w:szCs w:val="23"/>
        </w:rPr>
      </w:pPr>
      <w:r w:rsidRPr="009021BF">
        <w:rPr>
          <w:rStyle w:val="Forte"/>
          <w:rFonts w:asciiTheme="minorHAnsi" w:hAnsiTheme="minorHAnsi" w:cstheme="minorHAnsi"/>
          <w:sz w:val="23"/>
          <w:szCs w:val="23"/>
        </w:rPr>
        <w:t>§ 4º</w:t>
      </w:r>
      <w:r w:rsidRPr="009021BF">
        <w:rPr>
          <w:rFonts w:asciiTheme="minorHAnsi" w:hAnsiTheme="minorHAnsi" w:cstheme="minorHAnsi"/>
          <w:sz w:val="23"/>
          <w:szCs w:val="23"/>
        </w:rPr>
        <w:t xml:space="preserve"> A utilização do espaço deverá ser previamente agendada junto à Secretaria Municipal de Desenvolvimento Econômico, Turismo, Cultura e Inovação, para realização de eventos, encontros, provas e atividades afins.</w:t>
      </w:r>
    </w:p>
    <w:p w14:paraId="4CC43A73" w14:textId="39948B54" w:rsidR="00BC7F31" w:rsidRPr="00BC7F31" w:rsidRDefault="009021BF" w:rsidP="009021BF">
      <w:pPr>
        <w:pStyle w:val="NormalWeb"/>
        <w:ind w:firstLine="1276"/>
        <w:jc w:val="both"/>
        <w:rPr>
          <w:rFonts w:asciiTheme="minorHAnsi" w:hAnsiTheme="minorHAnsi" w:cstheme="minorHAnsi"/>
          <w:sz w:val="23"/>
          <w:szCs w:val="23"/>
        </w:rPr>
      </w:pPr>
      <w:r w:rsidRPr="009021BF">
        <w:rPr>
          <w:rStyle w:val="Forte"/>
          <w:rFonts w:asciiTheme="minorHAnsi" w:hAnsiTheme="minorHAnsi" w:cstheme="minorHAnsi"/>
          <w:sz w:val="23"/>
          <w:szCs w:val="23"/>
        </w:rPr>
        <w:t>§ 5º</w:t>
      </w:r>
      <w:r w:rsidRPr="009021BF">
        <w:rPr>
          <w:rFonts w:asciiTheme="minorHAnsi" w:hAnsiTheme="minorHAnsi" w:cstheme="minorHAnsi"/>
          <w:sz w:val="23"/>
          <w:szCs w:val="23"/>
        </w:rPr>
        <w:t xml:space="preserve"> Nos casos excepcionais ou não previstos neste Decreto, caberá à Secretaria Municipal de Desenvolvimento Econômico, Turismo, Cultura e Inovação decidir quanto à utilização do espaço e à forma de aplicação do preço público</w:t>
      </w:r>
    </w:p>
    <w:p w14:paraId="0BB88FE8" w14:textId="77777777" w:rsidR="00896505" w:rsidRDefault="00896505" w:rsidP="001C2AE8">
      <w:pPr>
        <w:pStyle w:val="Corpodetexto"/>
        <w:ind w:firstLine="1134"/>
        <w:rPr>
          <w:rFonts w:asciiTheme="minorHAnsi" w:hAnsiTheme="minorHAnsi" w:cstheme="minorHAnsi"/>
          <w:b/>
          <w:bCs/>
          <w:sz w:val="23"/>
          <w:szCs w:val="23"/>
        </w:rPr>
      </w:pPr>
    </w:p>
    <w:p w14:paraId="4292BF66" w14:textId="0943DE6C" w:rsidR="00747878" w:rsidRPr="001C2AE8" w:rsidRDefault="001C2AE8" w:rsidP="009021BF">
      <w:pPr>
        <w:pStyle w:val="Corpodetexto"/>
        <w:ind w:firstLine="1276"/>
        <w:rPr>
          <w:rFonts w:asciiTheme="minorHAnsi" w:hAnsiTheme="minorHAnsi" w:cstheme="minorHAnsi"/>
          <w:sz w:val="23"/>
          <w:szCs w:val="23"/>
        </w:rPr>
      </w:pPr>
      <w:r w:rsidRPr="001C2AE8">
        <w:rPr>
          <w:rFonts w:asciiTheme="minorHAnsi" w:hAnsiTheme="minorHAnsi" w:cstheme="minorHAnsi"/>
          <w:b/>
          <w:bCs/>
          <w:sz w:val="23"/>
          <w:szCs w:val="23"/>
        </w:rPr>
        <w:t xml:space="preserve">Art. 8º </w:t>
      </w:r>
      <w:r>
        <w:rPr>
          <w:rFonts w:asciiTheme="minorHAnsi" w:hAnsiTheme="minorHAnsi" w:cstheme="minorHAnsi"/>
          <w:sz w:val="23"/>
          <w:szCs w:val="23"/>
        </w:rPr>
        <w:t>Revoga-se o Decreto Executivo nº 6.140, de 21 de julho de 2021.</w:t>
      </w:r>
    </w:p>
    <w:p w14:paraId="1E932171" w14:textId="77777777" w:rsidR="001C2AE8" w:rsidRDefault="001C2AE8" w:rsidP="009021BF">
      <w:pPr>
        <w:ind w:left="1275" w:firstLine="1276"/>
        <w:rPr>
          <w:rFonts w:asciiTheme="minorHAnsi" w:hAnsiTheme="minorHAnsi" w:cstheme="minorHAnsi"/>
          <w:b/>
          <w:sz w:val="23"/>
          <w:szCs w:val="23"/>
        </w:rPr>
      </w:pPr>
    </w:p>
    <w:p w14:paraId="565E2A56" w14:textId="099AAEE1" w:rsidR="003B639E" w:rsidRPr="00BC7F31" w:rsidRDefault="00CC20AA" w:rsidP="009021BF">
      <w:pPr>
        <w:ind w:left="1134" w:firstLine="142"/>
        <w:rPr>
          <w:rFonts w:asciiTheme="minorHAnsi" w:hAnsiTheme="minorHAnsi" w:cstheme="minorHAnsi"/>
          <w:spacing w:val="-2"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Art.</w:t>
      </w:r>
      <w:r w:rsidRPr="00BC7F31">
        <w:rPr>
          <w:rFonts w:asciiTheme="minorHAnsi" w:hAnsiTheme="minorHAnsi" w:cstheme="minorHAnsi"/>
          <w:b/>
          <w:spacing w:val="-1"/>
          <w:sz w:val="23"/>
          <w:szCs w:val="23"/>
        </w:rPr>
        <w:t xml:space="preserve"> </w:t>
      </w:r>
      <w:r w:rsidR="001C2AE8">
        <w:rPr>
          <w:rFonts w:asciiTheme="minorHAnsi" w:hAnsiTheme="minorHAnsi" w:cstheme="minorHAnsi"/>
          <w:b/>
          <w:sz w:val="23"/>
          <w:szCs w:val="23"/>
        </w:rPr>
        <w:t>9</w:t>
      </w:r>
      <w:r w:rsidRPr="00BC7F31">
        <w:rPr>
          <w:rFonts w:asciiTheme="minorHAnsi" w:hAnsiTheme="minorHAnsi" w:cstheme="minorHAnsi"/>
          <w:b/>
          <w:sz w:val="23"/>
          <w:szCs w:val="23"/>
        </w:rPr>
        <w:t>º</w:t>
      </w:r>
      <w:r w:rsidRPr="00BC7F31">
        <w:rPr>
          <w:rFonts w:asciiTheme="minorHAnsi" w:hAnsiTheme="minorHAnsi" w:cstheme="minorHAnsi"/>
          <w:b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Este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Decreto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entra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em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vigor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na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data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sua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publicação.</w:t>
      </w:r>
    </w:p>
    <w:p w14:paraId="758B1AE0" w14:textId="77777777" w:rsidR="003B639E" w:rsidRPr="00BC7F31" w:rsidRDefault="003B639E" w:rsidP="00715D93">
      <w:pPr>
        <w:pStyle w:val="Corpodetexto"/>
        <w:spacing w:before="3"/>
        <w:rPr>
          <w:rFonts w:asciiTheme="minorHAnsi" w:hAnsiTheme="minorHAnsi" w:cstheme="minorHAnsi"/>
          <w:sz w:val="23"/>
          <w:szCs w:val="23"/>
        </w:rPr>
      </w:pPr>
    </w:p>
    <w:p w14:paraId="47FFCADF" w14:textId="4FB048DC" w:rsidR="003B639E" w:rsidRPr="00BC7F31" w:rsidRDefault="00CC20AA" w:rsidP="009021BF">
      <w:pPr>
        <w:ind w:firstLine="1276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GABINETE</w:t>
      </w:r>
      <w:r w:rsidRPr="00BC7F31">
        <w:rPr>
          <w:rFonts w:asciiTheme="minorHAnsi" w:hAnsiTheme="minorHAnsi" w:cstheme="minorHAnsi"/>
          <w:b/>
          <w:spacing w:val="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DO</w:t>
      </w:r>
      <w:r w:rsidRPr="00BC7F31">
        <w:rPr>
          <w:rFonts w:asciiTheme="minorHAnsi" w:hAnsiTheme="minorHAnsi" w:cstheme="minorHAnsi"/>
          <w:b/>
          <w:spacing w:val="1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PREFEITO</w:t>
      </w:r>
      <w:r w:rsidRPr="00BC7F31">
        <w:rPr>
          <w:rFonts w:asciiTheme="minorHAnsi" w:hAnsiTheme="minorHAnsi" w:cstheme="minorHAnsi"/>
          <w:b/>
          <w:spacing w:val="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MUNICIPAL</w:t>
      </w:r>
      <w:r w:rsidRPr="00BC7F31">
        <w:rPr>
          <w:rFonts w:asciiTheme="minorHAnsi" w:hAnsiTheme="minorHAnsi" w:cstheme="minorHAnsi"/>
          <w:b/>
          <w:spacing w:val="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DE</w:t>
      </w:r>
      <w:r w:rsidRPr="00BC7F31">
        <w:rPr>
          <w:rFonts w:asciiTheme="minorHAnsi" w:hAnsiTheme="minorHAnsi" w:cstheme="minorHAnsi"/>
          <w:b/>
          <w:spacing w:val="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FLORES</w:t>
      </w:r>
      <w:r w:rsidRPr="00BC7F31">
        <w:rPr>
          <w:rFonts w:asciiTheme="minorHAnsi" w:hAnsiTheme="minorHAnsi" w:cstheme="minorHAnsi"/>
          <w:b/>
          <w:spacing w:val="1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DA</w:t>
      </w:r>
      <w:r w:rsidRPr="00BC7F31">
        <w:rPr>
          <w:rFonts w:asciiTheme="minorHAnsi" w:hAnsiTheme="minorHAnsi" w:cstheme="minorHAnsi"/>
          <w:b/>
          <w:spacing w:val="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CUNHA,</w:t>
      </w:r>
      <w:r w:rsidRPr="00BC7F31">
        <w:rPr>
          <w:rFonts w:asciiTheme="minorHAnsi" w:hAnsiTheme="minorHAnsi" w:cstheme="minorHAnsi"/>
          <w:b/>
          <w:spacing w:val="1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aos</w:t>
      </w:r>
      <w:r w:rsidRPr="00BC7F31">
        <w:rPr>
          <w:rFonts w:asciiTheme="minorHAnsi" w:hAnsiTheme="minorHAnsi" w:cstheme="minorHAnsi"/>
          <w:spacing w:val="12"/>
          <w:sz w:val="23"/>
          <w:szCs w:val="23"/>
        </w:rPr>
        <w:t xml:space="preserve"> </w:t>
      </w:r>
      <w:r w:rsidR="00421C10" w:rsidRPr="00BC7F31">
        <w:rPr>
          <w:rFonts w:asciiTheme="minorHAnsi" w:hAnsiTheme="minorHAnsi" w:cstheme="minorHAnsi"/>
          <w:sz w:val="23"/>
          <w:szCs w:val="23"/>
        </w:rPr>
        <w:t xml:space="preserve">quinze 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>dias</w:t>
      </w:r>
      <w:r w:rsidR="00715D93"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mês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421C10" w:rsidRPr="00BC7F31">
        <w:rPr>
          <w:rFonts w:asciiTheme="minorHAnsi" w:hAnsiTheme="minorHAnsi" w:cstheme="minorHAnsi"/>
          <w:sz w:val="23"/>
          <w:szCs w:val="23"/>
        </w:rPr>
        <w:t>agosto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ano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dois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mil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vinte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421C10" w:rsidRPr="00BC7F31">
        <w:rPr>
          <w:rFonts w:asciiTheme="minorHAnsi" w:hAnsiTheme="minorHAnsi" w:cstheme="minorHAnsi"/>
          <w:spacing w:val="-5"/>
          <w:sz w:val="23"/>
          <w:szCs w:val="23"/>
        </w:rPr>
        <w:t>cinco.</w:t>
      </w:r>
    </w:p>
    <w:p w14:paraId="3B16BA2F" w14:textId="77777777" w:rsidR="003B639E" w:rsidRPr="00BC7F31" w:rsidRDefault="003B639E" w:rsidP="00715D93">
      <w:pPr>
        <w:pStyle w:val="Corpodetexto"/>
        <w:ind w:right="-142"/>
        <w:jc w:val="both"/>
        <w:rPr>
          <w:rFonts w:asciiTheme="minorHAnsi" w:hAnsiTheme="minorHAnsi" w:cstheme="minorHAnsi"/>
          <w:sz w:val="23"/>
          <w:szCs w:val="23"/>
        </w:rPr>
      </w:pPr>
    </w:p>
    <w:p w14:paraId="71F16980" w14:textId="77777777" w:rsidR="003B639E" w:rsidRPr="00BC7F31" w:rsidRDefault="003B639E" w:rsidP="00715D93">
      <w:pPr>
        <w:pStyle w:val="Corpodetexto"/>
        <w:spacing w:before="82"/>
        <w:rPr>
          <w:rFonts w:asciiTheme="minorHAnsi" w:hAnsiTheme="minorHAnsi" w:cstheme="minorHAnsi"/>
          <w:sz w:val="23"/>
          <w:szCs w:val="23"/>
        </w:rPr>
      </w:pPr>
    </w:p>
    <w:p w14:paraId="35A34887" w14:textId="77777777" w:rsidR="00032E01" w:rsidRPr="00BC7F31" w:rsidRDefault="00032E01">
      <w:pPr>
        <w:pStyle w:val="Corpodetexto"/>
        <w:spacing w:before="82"/>
        <w:rPr>
          <w:rFonts w:asciiTheme="minorHAnsi" w:hAnsiTheme="minorHAnsi" w:cstheme="minorHAnsi"/>
          <w:sz w:val="23"/>
          <w:szCs w:val="23"/>
        </w:rPr>
      </w:pPr>
    </w:p>
    <w:p w14:paraId="40BFF930" w14:textId="77777777" w:rsidR="00032E01" w:rsidRPr="00BC7F31" w:rsidRDefault="00032E01">
      <w:pPr>
        <w:pStyle w:val="Corpodetexto"/>
        <w:spacing w:before="82"/>
        <w:rPr>
          <w:rFonts w:asciiTheme="minorHAnsi" w:hAnsiTheme="minorHAnsi" w:cstheme="minorHAnsi"/>
          <w:sz w:val="23"/>
          <w:szCs w:val="23"/>
        </w:rPr>
      </w:pPr>
    </w:p>
    <w:p w14:paraId="556937D4" w14:textId="77777777" w:rsidR="003B639E" w:rsidRPr="00BC7F31" w:rsidRDefault="00CC20AA">
      <w:pPr>
        <w:pStyle w:val="Ttulo1"/>
        <w:ind w:left="2"/>
        <w:rPr>
          <w:rFonts w:asciiTheme="minorHAnsi" w:hAnsiTheme="minorHAnsi" w:cstheme="minorHAnsi"/>
        </w:rPr>
      </w:pPr>
      <w:r w:rsidRPr="00BC7F31">
        <w:rPr>
          <w:rFonts w:asciiTheme="minorHAnsi" w:hAnsiTheme="minorHAnsi" w:cstheme="minorHAnsi"/>
        </w:rPr>
        <w:t>CÉSAR</w:t>
      </w:r>
      <w:r w:rsidRPr="00BC7F31">
        <w:rPr>
          <w:rFonts w:asciiTheme="minorHAnsi" w:hAnsiTheme="minorHAnsi" w:cstheme="minorHAnsi"/>
          <w:spacing w:val="-1"/>
        </w:rPr>
        <w:t xml:space="preserve"> </w:t>
      </w:r>
      <w:r w:rsidRPr="00BC7F31">
        <w:rPr>
          <w:rFonts w:asciiTheme="minorHAnsi" w:hAnsiTheme="minorHAnsi" w:cstheme="minorHAnsi"/>
          <w:spacing w:val="-2"/>
        </w:rPr>
        <w:t>ULIAN</w:t>
      </w:r>
    </w:p>
    <w:p w14:paraId="408FA23F" w14:textId="77777777" w:rsidR="003B639E" w:rsidRPr="00BC7F31" w:rsidRDefault="00CC20AA">
      <w:pPr>
        <w:ind w:right="141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Prefeito</w:t>
      </w:r>
      <w:r w:rsidRPr="00BC7F31">
        <w:rPr>
          <w:rFonts w:asciiTheme="minorHAnsi" w:hAnsiTheme="minorHAnsi" w:cstheme="minorHAnsi"/>
          <w:b/>
          <w:spacing w:val="-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pacing w:val="-2"/>
          <w:sz w:val="23"/>
          <w:szCs w:val="23"/>
        </w:rPr>
        <w:t>Municipal</w:t>
      </w:r>
    </w:p>
    <w:p w14:paraId="615029BF" w14:textId="77777777" w:rsidR="003B639E" w:rsidRPr="00BC7F31" w:rsidRDefault="003B639E">
      <w:pPr>
        <w:pStyle w:val="Corpodetexto"/>
        <w:spacing w:before="194"/>
        <w:rPr>
          <w:rFonts w:asciiTheme="minorHAnsi" w:hAnsiTheme="minorHAnsi" w:cstheme="minorHAnsi"/>
          <w:b/>
          <w:sz w:val="23"/>
          <w:szCs w:val="23"/>
        </w:rPr>
      </w:pPr>
    </w:p>
    <w:p w14:paraId="69606ADC" w14:textId="77777777" w:rsidR="008F032B" w:rsidRPr="00BC7F31" w:rsidRDefault="008F032B">
      <w:pPr>
        <w:pStyle w:val="Corpodetexto"/>
        <w:spacing w:before="194"/>
        <w:rPr>
          <w:rFonts w:asciiTheme="minorHAnsi" w:hAnsiTheme="minorHAnsi" w:cstheme="minorHAnsi"/>
          <w:b/>
          <w:sz w:val="23"/>
          <w:szCs w:val="23"/>
        </w:rPr>
      </w:pPr>
    </w:p>
    <w:p w14:paraId="4A2321FE" w14:textId="77777777" w:rsidR="008F032B" w:rsidRPr="00BC7F31" w:rsidRDefault="008F032B">
      <w:pPr>
        <w:pStyle w:val="Corpodetexto"/>
        <w:spacing w:before="194"/>
        <w:rPr>
          <w:rFonts w:asciiTheme="minorHAnsi" w:hAnsiTheme="minorHAnsi" w:cstheme="minorHAnsi"/>
          <w:b/>
          <w:sz w:val="23"/>
          <w:szCs w:val="23"/>
        </w:rPr>
      </w:pPr>
    </w:p>
    <w:p w14:paraId="3EEFE675" w14:textId="77777777" w:rsidR="001C2AE8" w:rsidRPr="00B6614C" w:rsidRDefault="001C2AE8" w:rsidP="001C2AE8">
      <w:pPr>
        <w:ind w:left="6521"/>
        <w:jc w:val="center"/>
        <w:rPr>
          <w:rFonts w:ascii="Gentium Book Basic" w:hAnsi="Gentium Book Basic" w:cs="Gentium Book Basic"/>
          <w:sz w:val="16"/>
          <w:szCs w:val="16"/>
        </w:rPr>
      </w:pPr>
      <w:r w:rsidRPr="00B6614C">
        <w:rPr>
          <w:rFonts w:ascii="Gentium Book Basic" w:hAnsi="Gentium Book Basic" w:cs="Gentium Book Basic"/>
          <w:sz w:val="16"/>
          <w:szCs w:val="16"/>
        </w:rPr>
        <w:t>Registrado</w:t>
      </w:r>
      <w:r w:rsidRPr="00B6614C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B6614C">
        <w:rPr>
          <w:rFonts w:ascii="Gentium Book Basic" w:hAnsi="Gentium Book Basic" w:cs="Gentium Book Basic"/>
          <w:sz w:val="16"/>
          <w:szCs w:val="16"/>
        </w:rPr>
        <w:t>e</w:t>
      </w:r>
      <w:r w:rsidRPr="00B6614C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B6614C">
        <w:rPr>
          <w:rFonts w:ascii="Gentium Book Basic" w:hAnsi="Gentium Book Basic" w:cs="Gentium Book Basic"/>
          <w:sz w:val="16"/>
          <w:szCs w:val="16"/>
        </w:rPr>
        <w:t>Publicado</w:t>
      </w:r>
    </w:p>
    <w:p w14:paraId="1468F704" w14:textId="56DF145A" w:rsidR="001C2AE8" w:rsidRDefault="001C2AE8" w:rsidP="001C2AE8">
      <w:pPr>
        <w:ind w:left="6521"/>
        <w:jc w:val="center"/>
        <w:rPr>
          <w:rFonts w:ascii="Gentium Book Basic" w:hAnsi="Gentium Book Basic" w:cs="Gentium Book Basic"/>
          <w:sz w:val="16"/>
          <w:szCs w:val="16"/>
        </w:rPr>
      </w:pPr>
      <w:r w:rsidRPr="00B6614C">
        <w:rPr>
          <w:rFonts w:ascii="Gentium Book Basic" w:hAnsi="Gentium Book Basic" w:cs="Gentium Book Basic"/>
          <w:sz w:val="16"/>
          <w:szCs w:val="16"/>
        </w:rPr>
        <w:t>Em</w:t>
      </w:r>
      <w:r>
        <w:rPr>
          <w:rFonts w:ascii="Gentium Book Basic" w:hAnsi="Gentium Book Basic" w:cs="Gentium Book Basic"/>
          <w:sz w:val="16"/>
          <w:szCs w:val="16"/>
        </w:rPr>
        <w:t xml:space="preserve"> 15/08/2025</w:t>
      </w:r>
    </w:p>
    <w:p w14:paraId="33895E00" w14:textId="77777777" w:rsidR="001C2AE8" w:rsidRPr="00B6614C" w:rsidRDefault="001C2AE8" w:rsidP="001C2AE8">
      <w:pPr>
        <w:ind w:left="6521"/>
        <w:jc w:val="center"/>
        <w:rPr>
          <w:rFonts w:ascii="Gentium Book Basic" w:eastAsia="Gentium Book Basic" w:hAnsi="Gentium Book Basic" w:cs="Gentium Book Basic"/>
          <w:sz w:val="16"/>
          <w:szCs w:val="16"/>
        </w:rPr>
      </w:pPr>
    </w:p>
    <w:p w14:paraId="19D90622" w14:textId="77777777" w:rsidR="001C2AE8" w:rsidRPr="00B6614C" w:rsidRDefault="001C2AE8" w:rsidP="001C2AE8">
      <w:pPr>
        <w:ind w:left="6521"/>
        <w:jc w:val="center"/>
        <w:rPr>
          <w:rFonts w:ascii="Gentium Book Basic" w:hAnsi="Gentium Book Basic" w:cs="Gentium Book Basic"/>
          <w:sz w:val="16"/>
          <w:szCs w:val="16"/>
        </w:rPr>
      </w:pPr>
    </w:p>
    <w:p w14:paraId="35CD0A3D" w14:textId="77777777" w:rsidR="001C2AE8" w:rsidRPr="00B6614C" w:rsidRDefault="001C2AE8" w:rsidP="001C2AE8">
      <w:pPr>
        <w:ind w:left="6521"/>
        <w:jc w:val="center"/>
        <w:rPr>
          <w:rFonts w:ascii="Lucida Calligraphy" w:hAnsi="Lucida Calligraphy" w:cs="Lucida Calligraphy"/>
          <w:b/>
          <w:sz w:val="16"/>
          <w:szCs w:val="16"/>
        </w:rPr>
      </w:pPr>
      <w:r w:rsidRPr="00B6614C">
        <w:rPr>
          <w:rFonts w:ascii="Gentium Book Basic" w:hAnsi="Gentium Book Basic" w:cs="Gentium Book Basic"/>
          <w:sz w:val="16"/>
          <w:szCs w:val="16"/>
        </w:rPr>
        <w:t>___________________________</w:t>
      </w:r>
    </w:p>
    <w:p w14:paraId="160E8F5E" w14:textId="77777777" w:rsidR="001C2AE8" w:rsidRPr="00B6614C" w:rsidRDefault="001C2AE8" w:rsidP="001C2AE8">
      <w:pPr>
        <w:ind w:left="6521"/>
        <w:jc w:val="center"/>
        <w:rPr>
          <w:rFonts w:ascii="Gentium Book Basic" w:hAnsi="Gentium Book Basic" w:cs="Gentium Book Basic"/>
          <w:sz w:val="16"/>
          <w:szCs w:val="16"/>
        </w:rPr>
      </w:pPr>
      <w:r w:rsidRPr="00B6614C">
        <w:rPr>
          <w:rFonts w:ascii="Lucida Calligraphy" w:hAnsi="Lucida Calligraphy" w:cs="Lucida Calligraphy"/>
          <w:b/>
          <w:sz w:val="16"/>
          <w:szCs w:val="16"/>
        </w:rPr>
        <w:t>César Conz</w:t>
      </w:r>
    </w:p>
    <w:p w14:paraId="479ECE62" w14:textId="77777777" w:rsidR="001C2AE8" w:rsidRPr="00B93F7C" w:rsidRDefault="001C2AE8" w:rsidP="001C2AE8">
      <w:pPr>
        <w:ind w:left="6521"/>
        <w:jc w:val="center"/>
        <w:rPr>
          <w:rFonts w:ascii="Gentium Book Basic" w:hAnsi="Gentium Book Basic" w:cs="Gentium Book Basic"/>
          <w:sz w:val="16"/>
          <w:szCs w:val="16"/>
        </w:rPr>
      </w:pPr>
      <w:r w:rsidRPr="00B6614C">
        <w:rPr>
          <w:rFonts w:ascii="Gentium Book Basic" w:hAnsi="Gentium Book Basic" w:cs="Gentium Book Basic"/>
          <w:sz w:val="16"/>
          <w:szCs w:val="16"/>
        </w:rPr>
        <w:t>Sec.</w:t>
      </w:r>
      <w:r w:rsidRPr="00B6614C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B6614C">
        <w:rPr>
          <w:rFonts w:ascii="Gentium Book Basic" w:hAnsi="Gentium Book Basic" w:cs="Gentium Book Basic"/>
          <w:sz w:val="16"/>
          <w:szCs w:val="16"/>
        </w:rPr>
        <w:t>Administração</w:t>
      </w:r>
      <w:r w:rsidRPr="00B6614C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 w:rsidRPr="00B6614C">
        <w:rPr>
          <w:rFonts w:ascii="Gentium Book Basic" w:hAnsi="Gentium Book Basic" w:cs="Gentium Book Basic"/>
          <w:sz w:val="16"/>
          <w:szCs w:val="16"/>
        </w:rPr>
        <w:t>e</w:t>
      </w:r>
      <w:r w:rsidRPr="00B6614C">
        <w:rPr>
          <w:rFonts w:ascii="Gentium Book Basic" w:eastAsia="Gentium Book Basic" w:hAnsi="Gentium Book Basic" w:cs="Gentium Book Basic"/>
          <w:sz w:val="16"/>
          <w:szCs w:val="16"/>
        </w:rPr>
        <w:t xml:space="preserve"> </w:t>
      </w:r>
      <w:r>
        <w:rPr>
          <w:rFonts w:ascii="Gentium Book Basic" w:hAnsi="Gentium Book Basic" w:cs="Gentium Book Basic"/>
          <w:sz w:val="16"/>
          <w:szCs w:val="16"/>
        </w:rPr>
        <w:t>Governança</w:t>
      </w:r>
    </w:p>
    <w:p w14:paraId="04CF0922" w14:textId="77777777" w:rsidR="00032E01" w:rsidRPr="00BC7F31" w:rsidRDefault="00032E01">
      <w:pPr>
        <w:pStyle w:val="Corpodetexto"/>
        <w:spacing w:before="198"/>
        <w:rPr>
          <w:rFonts w:asciiTheme="minorHAnsi" w:hAnsiTheme="minorHAnsi" w:cstheme="minorHAnsi"/>
          <w:sz w:val="23"/>
          <w:szCs w:val="23"/>
        </w:rPr>
      </w:pPr>
    </w:p>
    <w:p w14:paraId="6E488C0B" w14:textId="77777777" w:rsidR="00032E01" w:rsidRPr="00BC7F31" w:rsidRDefault="00032E01">
      <w:pPr>
        <w:pStyle w:val="Corpodetexto"/>
        <w:spacing w:before="198"/>
        <w:rPr>
          <w:rFonts w:asciiTheme="minorHAnsi" w:hAnsiTheme="minorHAnsi" w:cstheme="minorHAnsi"/>
          <w:sz w:val="23"/>
          <w:szCs w:val="23"/>
        </w:rPr>
      </w:pPr>
    </w:p>
    <w:p w14:paraId="358DB996" w14:textId="77777777" w:rsidR="00032E01" w:rsidRPr="00BC7F31" w:rsidRDefault="00032E01">
      <w:pPr>
        <w:pStyle w:val="Corpodetexto"/>
        <w:spacing w:before="198"/>
        <w:rPr>
          <w:rFonts w:asciiTheme="minorHAnsi" w:hAnsiTheme="minorHAnsi" w:cstheme="minorHAnsi"/>
          <w:sz w:val="23"/>
          <w:szCs w:val="23"/>
        </w:rPr>
      </w:pPr>
    </w:p>
    <w:p w14:paraId="58632AEC" w14:textId="77777777" w:rsidR="00715D93" w:rsidRDefault="00715D93">
      <w:pPr>
        <w:pStyle w:val="Corpodetexto"/>
        <w:spacing w:before="198"/>
        <w:rPr>
          <w:rFonts w:asciiTheme="minorHAnsi" w:hAnsiTheme="minorHAnsi" w:cstheme="minorHAnsi"/>
          <w:sz w:val="23"/>
          <w:szCs w:val="23"/>
        </w:rPr>
      </w:pPr>
    </w:p>
    <w:p w14:paraId="5FC23354" w14:textId="77777777" w:rsidR="00896505" w:rsidRPr="00BC7F31" w:rsidRDefault="00896505">
      <w:pPr>
        <w:pStyle w:val="Corpodetexto"/>
        <w:spacing w:before="198"/>
        <w:rPr>
          <w:rFonts w:asciiTheme="minorHAnsi" w:hAnsiTheme="minorHAnsi" w:cstheme="minorHAnsi"/>
          <w:sz w:val="23"/>
          <w:szCs w:val="23"/>
        </w:rPr>
      </w:pPr>
    </w:p>
    <w:p w14:paraId="6A2C5C1B" w14:textId="77777777" w:rsidR="003B639E" w:rsidRPr="00BC7F31" w:rsidRDefault="00CC20AA">
      <w:pPr>
        <w:pStyle w:val="Ttulo3"/>
        <w:ind w:left="2" w:right="141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Anexo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10"/>
          <w:sz w:val="23"/>
          <w:szCs w:val="23"/>
        </w:rPr>
        <w:t>I</w:t>
      </w:r>
    </w:p>
    <w:p w14:paraId="37FDA5D1" w14:textId="77777777" w:rsidR="003B639E" w:rsidRPr="00BC7F31" w:rsidRDefault="003B639E">
      <w:pPr>
        <w:pStyle w:val="Corpodetexto"/>
        <w:spacing w:before="94"/>
        <w:rPr>
          <w:rFonts w:asciiTheme="minorHAnsi" w:hAnsiTheme="minorHAnsi" w:cstheme="minorHAnsi"/>
          <w:b/>
          <w:sz w:val="23"/>
          <w:szCs w:val="23"/>
        </w:rPr>
      </w:pPr>
    </w:p>
    <w:p w14:paraId="18CF09E3" w14:textId="77777777" w:rsidR="003B639E" w:rsidRPr="00BC7F31" w:rsidRDefault="00CC20AA">
      <w:pPr>
        <w:ind w:left="143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C7F31">
        <w:rPr>
          <w:rFonts w:asciiTheme="minorHAnsi" w:hAnsiTheme="minorHAnsi" w:cstheme="minorHAnsi"/>
          <w:b/>
          <w:sz w:val="23"/>
          <w:szCs w:val="23"/>
        </w:rPr>
        <w:t>Requerimento</w:t>
      </w:r>
      <w:r w:rsidRPr="00BC7F31">
        <w:rPr>
          <w:rFonts w:asciiTheme="minorHAnsi" w:hAnsiTheme="minorHAnsi" w:cstheme="minorHAnsi"/>
          <w:b/>
          <w:spacing w:val="-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para</w:t>
      </w:r>
      <w:r w:rsidRPr="00BC7F31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utilização</w:t>
      </w:r>
      <w:r w:rsidRPr="00BC7F31">
        <w:rPr>
          <w:rFonts w:asciiTheme="minorHAnsi" w:hAnsiTheme="minorHAnsi" w:cstheme="minorHAnsi"/>
          <w:b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do</w:t>
      </w:r>
      <w:r w:rsidRPr="00BC7F31">
        <w:rPr>
          <w:rFonts w:asciiTheme="minorHAnsi" w:hAnsiTheme="minorHAnsi" w:cstheme="minorHAnsi"/>
          <w:b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Parque</w:t>
      </w:r>
      <w:r w:rsidRPr="00BC7F31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de</w:t>
      </w:r>
      <w:r w:rsidRPr="00BC7F31">
        <w:rPr>
          <w:rFonts w:asciiTheme="minorHAnsi" w:hAnsiTheme="minorHAnsi" w:cstheme="minorHAnsi"/>
          <w:b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Eventos</w:t>
      </w:r>
      <w:r w:rsidRPr="00BC7F31">
        <w:rPr>
          <w:rFonts w:asciiTheme="minorHAnsi" w:hAnsiTheme="minorHAnsi" w:cstheme="minorHAnsi"/>
          <w:b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Antônio</w:t>
      </w:r>
      <w:r w:rsidRPr="00BC7F31">
        <w:rPr>
          <w:rFonts w:asciiTheme="minorHAnsi" w:hAnsiTheme="minorHAnsi" w:cstheme="minorHAnsi"/>
          <w:b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Dante</w:t>
      </w:r>
      <w:r w:rsidRPr="00BC7F31">
        <w:rPr>
          <w:rFonts w:asciiTheme="minorHAnsi" w:hAnsiTheme="minorHAnsi" w:cstheme="minorHAnsi"/>
          <w:b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pacing w:val="-2"/>
          <w:sz w:val="23"/>
          <w:szCs w:val="23"/>
        </w:rPr>
        <w:t>Oliboni.</w:t>
      </w:r>
    </w:p>
    <w:p w14:paraId="59BAFD77" w14:textId="77777777" w:rsidR="003B639E" w:rsidRPr="00BC7F31" w:rsidRDefault="00CC20AA">
      <w:pPr>
        <w:pStyle w:val="Corpodetexto"/>
        <w:spacing w:before="180" w:line="259" w:lineRule="auto"/>
        <w:ind w:left="143" w:right="281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O presente documento manifesta o interesse em utilizar as dependências do Parque de Eventos Antônio Dante Oliboni por prazo determinado. Fica reservado o direito à Secretaria de Turismo, Indústria, Comércio e Serviços sobre o deferimento do pedido.</w:t>
      </w:r>
    </w:p>
    <w:p w14:paraId="471EF855" w14:textId="77777777" w:rsidR="003B639E" w:rsidRPr="00BC7F31" w:rsidRDefault="003B639E">
      <w:pPr>
        <w:pStyle w:val="Corpodetexto"/>
        <w:spacing w:before="126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6"/>
      </w:tblGrid>
      <w:tr w:rsidR="003B639E" w:rsidRPr="00BC7F31" w14:paraId="2F5FCCF0" w14:textId="77777777">
        <w:trPr>
          <w:trHeight w:val="537"/>
        </w:trPr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</w:tcPr>
          <w:p w14:paraId="0A29A5BB" w14:textId="77777777" w:rsidR="003B639E" w:rsidRPr="00BC7F31" w:rsidRDefault="00CC20AA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Nome</w:t>
            </w:r>
            <w:r w:rsidRPr="00BC7F31">
              <w:rPr>
                <w:rFonts w:asciiTheme="minorHAnsi" w:hAnsiTheme="minorHAnsi" w:cstheme="minorHAnsi"/>
                <w:b/>
                <w:spacing w:val="-3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>do</w:t>
            </w:r>
          </w:p>
          <w:p w14:paraId="7AC7AA08" w14:textId="77777777" w:rsidR="003B639E" w:rsidRPr="00BC7F31" w:rsidRDefault="00CC20AA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Responsável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F076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F04D5E2" w14:textId="77777777">
        <w:trPr>
          <w:trHeight w:val="26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683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CPF 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>n.º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E277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142ACBA1" w14:textId="77777777">
        <w:trPr>
          <w:trHeight w:val="26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319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Telefone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714F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BDFA56B" w14:textId="77777777">
        <w:trPr>
          <w:trHeight w:val="26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907E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E-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03AB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1EEC7C3" w14:textId="77777777">
        <w:trPr>
          <w:trHeight w:val="26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BBD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Endereço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82C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1A56454" w14:textId="77777777">
        <w:trPr>
          <w:trHeight w:val="26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D59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A14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106B3CC" w14:textId="77777777" w:rsidR="003B639E" w:rsidRPr="00BC7F31" w:rsidRDefault="003B639E">
      <w:pPr>
        <w:pStyle w:val="Corpodetexto"/>
        <w:spacing w:before="178"/>
        <w:rPr>
          <w:rFonts w:asciiTheme="minorHAnsi" w:hAnsiTheme="minorHAnsi" w:cstheme="minorHAnsi"/>
          <w:sz w:val="23"/>
          <w:szCs w:val="23"/>
        </w:rPr>
      </w:pPr>
    </w:p>
    <w:p w14:paraId="692C654F" w14:textId="77777777" w:rsidR="003B639E" w:rsidRPr="00BC7F31" w:rsidRDefault="00CC20AA">
      <w:pPr>
        <w:pStyle w:val="Ttulo3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pacing w:val="-2"/>
          <w:sz w:val="23"/>
          <w:szCs w:val="23"/>
        </w:rPr>
        <w:t>Empresa</w:t>
      </w:r>
    </w:p>
    <w:p w14:paraId="67377D7C" w14:textId="77777777" w:rsidR="003B639E" w:rsidRPr="00BC7F31" w:rsidRDefault="003B639E">
      <w:pPr>
        <w:pStyle w:val="Corpodetexto"/>
        <w:spacing w:before="2"/>
        <w:rPr>
          <w:rFonts w:asciiTheme="minorHAnsi" w:hAnsiTheme="minorHAnsi" w:cstheme="minorHAnsi"/>
          <w:b/>
          <w:sz w:val="23"/>
          <w:szCs w:val="2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6"/>
      </w:tblGrid>
      <w:tr w:rsidR="003B639E" w:rsidRPr="00BC7F31" w14:paraId="4964CEED" w14:textId="77777777">
        <w:trPr>
          <w:trHeight w:val="268"/>
        </w:trPr>
        <w:tc>
          <w:tcPr>
            <w:tcW w:w="2122" w:type="dxa"/>
          </w:tcPr>
          <w:p w14:paraId="56D5EC91" w14:textId="77777777" w:rsidR="003B639E" w:rsidRPr="00BC7F31" w:rsidRDefault="00CC20A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Razão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Social</w:t>
            </w:r>
          </w:p>
        </w:tc>
        <w:tc>
          <w:tcPr>
            <w:tcW w:w="6946" w:type="dxa"/>
          </w:tcPr>
          <w:p w14:paraId="67E14D71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969A856" w14:textId="77777777">
        <w:trPr>
          <w:trHeight w:val="268"/>
        </w:trPr>
        <w:tc>
          <w:tcPr>
            <w:tcW w:w="2122" w:type="dxa"/>
          </w:tcPr>
          <w:p w14:paraId="3B6342FF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>CNPJ</w:t>
            </w:r>
          </w:p>
        </w:tc>
        <w:tc>
          <w:tcPr>
            <w:tcW w:w="6946" w:type="dxa"/>
          </w:tcPr>
          <w:p w14:paraId="6A0E15DD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47C1D263" w14:textId="77777777">
        <w:trPr>
          <w:trHeight w:val="268"/>
        </w:trPr>
        <w:tc>
          <w:tcPr>
            <w:tcW w:w="2122" w:type="dxa"/>
          </w:tcPr>
          <w:p w14:paraId="256BB80C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Telefone</w:t>
            </w:r>
          </w:p>
        </w:tc>
        <w:tc>
          <w:tcPr>
            <w:tcW w:w="6946" w:type="dxa"/>
          </w:tcPr>
          <w:p w14:paraId="30805ECE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3AA15BCD" w14:textId="77777777">
        <w:trPr>
          <w:trHeight w:val="268"/>
        </w:trPr>
        <w:tc>
          <w:tcPr>
            <w:tcW w:w="2122" w:type="dxa"/>
          </w:tcPr>
          <w:p w14:paraId="71B0F9BA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E-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>mail</w:t>
            </w:r>
          </w:p>
        </w:tc>
        <w:tc>
          <w:tcPr>
            <w:tcW w:w="6946" w:type="dxa"/>
          </w:tcPr>
          <w:p w14:paraId="2D6945A3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68908E02" w14:textId="77777777">
        <w:trPr>
          <w:trHeight w:val="268"/>
        </w:trPr>
        <w:tc>
          <w:tcPr>
            <w:tcW w:w="2122" w:type="dxa"/>
          </w:tcPr>
          <w:p w14:paraId="5B4B9C4A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Endereço</w:t>
            </w:r>
          </w:p>
        </w:tc>
        <w:tc>
          <w:tcPr>
            <w:tcW w:w="6946" w:type="dxa"/>
          </w:tcPr>
          <w:p w14:paraId="7EB7B465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68011F1D" w14:textId="77777777">
        <w:trPr>
          <w:trHeight w:val="537"/>
        </w:trPr>
        <w:tc>
          <w:tcPr>
            <w:tcW w:w="2122" w:type="dxa"/>
          </w:tcPr>
          <w:p w14:paraId="0CA4E4BB" w14:textId="77777777" w:rsidR="003B639E" w:rsidRPr="00BC7F31" w:rsidRDefault="00CC20AA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Dados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>do</w:t>
            </w:r>
          </w:p>
          <w:p w14:paraId="2CE79308" w14:textId="77777777" w:rsidR="003B639E" w:rsidRPr="00BC7F31" w:rsidRDefault="00CC20AA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Representante</w:t>
            </w:r>
            <w:r w:rsidRPr="00BC7F31">
              <w:rPr>
                <w:rFonts w:asciiTheme="minorHAnsi" w:hAnsiTheme="minorHAnsi" w:cstheme="minorHAnsi"/>
                <w:b/>
                <w:spacing w:val="-8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Legal</w:t>
            </w:r>
          </w:p>
        </w:tc>
        <w:tc>
          <w:tcPr>
            <w:tcW w:w="6946" w:type="dxa"/>
          </w:tcPr>
          <w:p w14:paraId="4B005D1E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E1385DD" w14:textId="77777777" w:rsidR="003B639E" w:rsidRPr="00BC7F31" w:rsidRDefault="003B639E">
      <w:pPr>
        <w:pStyle w:val="Corpodetexto"/>
        <w:spacing w:before="181"/>
        <w:rPr>
          <w:rFonts w:asciiTheme="minorHAnsi" w:hAnsiTheme="minorHAnsi" w:cstheme="minorHAnsi"/>
          <w:b/>
          <w:sz w:val="23"/>
          <w:szCs w:val="23"/>
        </w:rPr>
      </w:pPr>
    </w:p>
    <w:p w14:paraId="1E031919" w14:textId="77777777" w:rsidR="003B639E" w:rsidRPr="00BC7F31" w:rsidRDefault="00CC20AA">
      <w:pPr>
        <w:pStyle w:val="Corpodetexto"/>
        <w:ind w:left="143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Sobre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 Evento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ou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Atividade</w:t>
      </w:r>
    </w:p>
    <w:p w14:paraId="77E69531" w14:textId="77777777" w:rsidR="003B639E" w:rsidRPr="00BC7F31" w:rsidRDefault="003B639E">
      <w:pPr>
        <w:pStyle w:val="Corpodetexto"/>
        <w:spacing w:after="1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934"/>
      </w:tblGrid>
      <w:tr w:rsidR="003B639E" w:rsidRPr="00BC7F31" w14:paraId="1BCCA09B" w14:textId="77777777">
        <w:trPr>
          <w:trHeight w:val="537"/>
        </w:trPr>
        <w:tc>
          <w:tcPr>
            <w:tcW w:w="5070" w:type="dxa"/>
          </w:tcPr>
          <w:p w14:paraId="63F67315" w14:textId="77777777" w:rsidR="003B639E" w:rsidRPr="00BC7F31" w:rsidRDefault="00CC20AA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Descrever</w:t>
            </w:r>
            <w:r w:rsidRPr="00BC7F31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o</w:t>
            </w:r>
            <w:r w:rsidRPr="00BC7F31">
              <w:rPr>
                <w:rFonts w:asciiTheme="minorHAnsi" w:hAnsiTheme="minorHAnsi" w:cstheme="minorHAnsi"/>
                <w:b/>
                <w:spacing w:val="-3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tipo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do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evento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ou</w:t>
            </w:r>
            <w:r w:rsidRPr="00BC7F31">
              <w:rPr>
                <w:rFonts w:asciiTheme="minorHAnsi" w:hAnsiTheme="minorHAnsi" w:cstheme="minorHAnsi"/>
                <w:b/>
                <w:spacing w:val="-3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atividade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a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>ser</w:t>
            </w:r>
          </w:p>
          <w:p w14:paraId="00A9D742" w14:textId="77777777" w:rsidR="003B639E" w:rsidRPr="00BC7F31" w:rsidRDefault="00CC20AA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realizada</w:t>
            </w:r>
            <w:r w:rsidRPr="00BC7F31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(ex.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esportes,</w:t>
            </w:r>
            <w:r w:rsidRPr="00BC7F31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show,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encontro)</w:t>
            </w:r>
          </w:p>
        </w:tc>
        <w:tc>
          <w:tcPr>
            <w:tcW w:w="3934" w:type="dxa"/>
          </w:tcPr>
          <w:p w14:paraId="0EB39E4D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7E8BDB5B" w14:textId="77777777">
        <w:trPr>
          <w:trHeight w:val="269"/>
        </w:trPr>
        <w:tc>
          <w:tcPr>
            <w:tcW w:w="5070" w:type="dxa"/>
          </w:tcPr>
          <w:p w14:paraId="143A14DE" w14:textId="77777777" w:rsidR="003B639E" w:rsidRPr="00BC7F31" w:rsidRDefault="00CC20AA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Quantidade</w:t>
            </w:r>
            <w:r w:rsidRPr="00BC7F31">
              <w:rPr>
                <w:rFonts w:asciiTheme="minorHAnsi" w:hAnsiTheme="minorHAnsi" w:cstheme="minorHAnsi"/>
                <w:b/>
                <w:spacing w:val="-6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de</w:t>
            </w:r>
            <w:r w:rsidRPr="00BC7F31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previstas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(público</w:t>
            </w:r>
            <w:r w:rsidRPr="00BC7F31">
              <w:rPr>
                <w:rFonts w:asciiTheme="minorHAnsi" w:hAnsiTheme="minorHAnsi" w:cstheme="minorHAnsi"/>
                <w:b/>
                <w:spacing w:val="-6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previsto)</w:t>
            </w:r>
          </w:p>
        </w:tc>
        <w:tc>
          <w:tcPr>
            <w:tcW w:w="3934" w:type="dxa"/>
          </w:tcPr>
          <w:p w14:paraId="133F4D79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5A9C568D" w14:textId="77777777">
        <w:trPr>
          <w:trHeight w:val="268"/>
        </w:trPr>
        <w:tc>
          <w:tcPr>
            <w:tcW w:w="5070" w:type="dxa"/>
          </w:tcPr>
          <w:p w14:paraId="566B23B0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Quais</w:t>
            </w:r>
            <w:r w:rsidRPr="00BC7F31">
              <w:rPr>
                <w:rFonts w:asciiTheme="minorHAnsi" w:hAnsiTheme="minorHAnsi" w:cstheme="minorHAnsi"/>
                <w:b/>
                <w:spacing w:val="-3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as</w:t>
            </w:r>
            <w:r w:rsidRPr="00BC7F31">
              <w:rPr>
                <w:rFonts w:asciiTheme="minorHAnsi" w:hAnsiTheme="minorHAnsi" w:cstheme="minorHAnsi"/>
                <w:b/>
                <w:spacing w:val="-6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medidas</w:t>
            </w:r>
            <w:r w:rsidRPr="00BC7F31">
              <w:rPr>
                <w:rFonts w:asciiTheme="minorHAnsi" w:hAnsiTheme="minorHAnsi" w:cstheme="minorHAnsi"/>
                <w:b/>
                <w:spacing w:val="-4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de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segurança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que</w:t>
            </w:r>
            <w:r w:rsidRPr="00BC7F31">
              <w:rPr>
                <w:rFonts w:asciiTheme="minorHAnsi" w:hAnsiTheme="minorHAnsi" w:cstheme="minorHAnsi"/>
                <w:b/>
                <w:spacing w:val="-5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serão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utilizadas.</w:t>
            </w:r>
          </w:p>
        </w:tc>
        <w:tc>
          <w:tcPr>
            <w:tcW w:w="3934" w:type="dxa"/>
          </w:tcPr>
          <w:p w14:paraId="6744EF47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4C4C1EC8" w14:textId="77777777">
        <w:trPr>
          <w:trHeight w:val="268"/>
        </w:trPr>
        <w:tc>
          <w:tcPr>
            <w:tcW w:w="5070" w:type="dxa"/>
          </w:tcPr>
          <w:p w14:paraId="3AB13E4F" w14:textId="77777777" w:rsidR="003B639E" w:rsidRPr="00BC7F31" w:rsidRDefault="00CC20A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Data</w:t>
            </w:r>
            <w:r w:rsidRPr="00BC7F31">
              <w:rPr>
                <w:rFonts w:asciiTheme="minorHAnsi" w:hAnsiTheme="minorHAnsi" w:cstheme="minorHAnsi"/>
                <w:b/>
                <w:spacing w:val="-3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de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 xml:space="preserve"> realização</w:t>
            </w:r>
          </w:p>
        </w:tc>
        <w:tc>
          <w:tcPr>
            <w:tcW w:w="3934" w:type="dxa"/>
          </w:tcPr>
          <w:p w14:paraId="3CB0236F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B639E" w:rsidRPr="00BC7F31" w14:paraId="7E2BD444" w14:textId="77777777">
        <w:trPr>
          <w:trHeight w:val="270"/>
        </w:trPr>
        <w:tc>
          <w:tcPr>
            <w:tcW w:w="5070" w:type="dxa"/>
          </w:tcPr>
          <w:p w14:paraId="1F45C71C" w14:textId="77777777" w:rsidR="003B639E" w:rsidRPr="00BC7F31" w:rsidRDefault="00CC20AA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C7F31">
              <w:rPr>
                <w:rFonts w:asciiTheme="minorHAnsi" w:hAnsiTheme="minorHAnsi" w:cstheme="minorHAnsi"/>
                <w:b/>
                <w:sz w:val="23"/>
                <w:szCs w:val="23"/>
              </w:rPr>
              <w:t>Horário</w:t>
            </w:r>
            <w:r w:rsidRPr="00BC7F31">
              <w:rPr>
                <w:rFonts w:asciiTheme="minorHAnsi" w:hAnsiTheme="minorHAnsi" w:cstheme="minorHAnsi"/>
                <w:b/>
                <w:spacing w:val="-7"/>
                <w:sz w:val="23"/>
                <w:szCs w:val="23"/>
              </w:rPr>
              <w:t xml:space="preserve"> </w:t>
            </w:r>
            <w:r w:rsidRPr="00BC7F31">
              <w:rPr>
                <w:rFonts w:asciiTheme="minorHAnsi" w:hAnsiTheme="minorHAnsi" w:cstheme="minorHAnsi"/>
                <w:b/>
                <w:spacing w:val="-2"/>
                <w:sz w:val="23"/>
                <w:szCs w:val="23"/>
              </w:rPr>
              <w:t>previsto</w:t>
            </w:r>
          </w:p>
        </w:tc>
        <w:tc>
          <w:tcPr>
            <w:tcW w:w="3934" w:type="dxa"/>
          </w:tcPr>
          <w:p w14:paraId="52F43897" w14:textId="77777777" w:rsidR="003B639E" w:rsidRPr="00BC7F31" w:rsidRDefault="003B639E">
            <w:pPr>
              <w:pStyle w:val="TableParagraph"/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27B259E" w14:textId="77777777" w:rsidR="003B639E" w:rsidRPr="00BC7F31" w:rsidRDefault="003B639E">
      <w:pPr>
        <w:pStyle w:val="Corpodetexto"/>
        <w:spacing w:before="178"/>
        <w:rPr>
          <w:rFonts w:asciiTheme="minorHAnsi" w:hAnsiTheme="minorHAnsi" w:cstheme="minorHAnsi"/>
          <w:sz w:val="23"/>
          <w:szCs w:val="23"/>
        </w:rPr>
      </w:pPr>
    </w:p>
    <w:p w14:paraId="795F1468" w14:textId="77777777" w:rsidR="003B639E" w:rsidRPr="00BC7F31" w:rsidRDefault="00CC20AA">
      <w:pPr>
        <w:pStyle w:val="Corpodetexto"/>
        <w:spacing w:line="400" w:lineRule="auto"/>
        <w:ind w:left="143" w:right="2838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Ciente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das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responsabilidades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previstas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Decreto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xx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tal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 xml:space="preserve">data.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Local;</w:t>
      </w:r>
    </w:p>
    <w:p w14:paraId="4F9EDD48" w14:textId="77777777" w:rsidR="003B639E" w:rsidRPr="00BC7F31" w:rsidRDefault="00CC20AA">
      <w:pPr>
        <w:pStyle w:val="Corpodetexto"/>
        <w:spacing w:line="250" w:lineRule="exact"/>
        <w:ind w:left="143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pacing w:val="-2"/>
          <w:sz w:val="23"/>
          <w:szCs w:val="23"/>
        </w:rPr>
        <w:t>Data;</w:t>
      </w:r>
    </w:p>
    <w:p w14:paraId="1C9BE49B" w14:textId="77777777" w:rsidR="003B639E" w:rsidRPr="00BC7F31" w:rsidRDefault="003B639E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239DD2CC" w14:textId="77777777" w:rsidR="003B639E" w:rsidRPr="00BC7F31" w:rsidRDefault="003B639E">
      <w:pPr>
        <w:pStyle w:val="Corpodetexto"/>
        <w:spacing w:before="51"/>
        <w:rPr>
          <w:rFonts w:asciiTheme="minorHAnsi" w:hAnsiTheme="minorHAnsi" w:cstheme="minorHAnsi"/>
          <w:sz w:val="23"/>
          <w:szCs w:val="23"/>
        </w:rPr>
      </w:pPr>
    </w:p>
    <w:p w14:paraId="0F29FDE0" w14:textId="12B5DBDE" w:rsidR="003B639E" w:rsidRPr="00BC7F31" w:rsidRDefault="00CC20AA" w:rsidP="00B14C22">
      <w:pPr>
        <w:pStyle w:val="Corpodetexto"/>
        <w:ind w:left="143"/>
        <w:rPr>
          <w:rFonts w:asciiTheme="minorHAnsi" w:hAnsiTheme="minorHAnsi" w:cstheme="minorHAnsi"/>
          <w:sz w:val="23"/>
          <w:szCs w:val="23"/>
        </w:rPr>
        <w:sectPr w:rsidR="003B639E" w:rsidRPr="00BC7F31" w:rsidSect="0045703B">
          <w:pgSz w:w="11910" w:h="16840"/>
          <w:pgMar w:top="2552" w:right="1140" w:bottom="1134" w:left="1701" w:header="720" w:footer="720" w:gutter="0"/>
          <w:cols w:space="720"/>
        </w:sectPr>
      </w:pPr>
      <w:r w:rsidRPr="00BC7F31">
        <w:rPr>
          <w:rFonts w:asciiTheme="minorHAnsi" w:hAnsiTheme="minorHAnsi" w:cstheme="minorHAnsi"/>
          <w:sz w:val="23"/>
          <w:szCs w:val="23"/>
        </w:rPr>
        <w:t>Assinatura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responsável</w:t>
      </w:r>
    </w:p>
    <w:p w14:paraId="19146F71" w14:textId="77777777" w:rsidR="003B639E" w:rsidRPr="00BC7F31" w:rsidRDefault="00CC20AA">
      <w:pPr>
        <w:pStyle w:val="Ttulo2"/>
        <w:spacing w:before="1"/>
        <w:ind w:left="4" w:right="141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lastRenderedPageBreak/>
        <w:t>ANEXO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II</w:t>
      </w:r>
    </w:p>
    <w:p w14:paraId="4003FFF1" w14:textId="77777777" w:rsidR="003B639E" w:rsidRPr="00BC7F31" w:rsidRDefault="00CC20AA" w:rsidP="00ED035E">
      <w:pPr>
        <w:pStyle w:val="Ttulo3"/>
        <w:spacing w:before="18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Modelo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Termo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Permissão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Uso</w:t>
      </w:r>
    </w:p>
    <w:p w14:paraId="747E9BBC" w14:textId="77777777" w:rsidR="003B639E" w:rsidRPr="00BC7F31" w:rsidRDefault="003B639E" w:rsidP="00ED035E">
      <w:pPr>
        <w:pStyle w:val="Corpodetex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8297DAC" w14:textId="77777777" w:rsidR="003B639E" w:rsidRPr="00BC7F31" w:rsidRDefault="003B639E">
      <w:pPr>
        <w:pStyle w:val="Corpodetexto"/>
        <w:spacing w:before="94"/>
        <w:rPr>
          <w:rFonts w:asciiTheme="minorHAnsi" w:hAnsiTheme="minorHAnsi" w:cstheme="minorHAnsi"/>
          <w:b/>
          <w:sz w:val="23"/>
          <w:szCs w:val="23"/>
        </w:rPr>
      </w:pPr>
    </w:p>
    <w:p w14:paraId="2AC70B6C" w14:textId="367688CF" w:rsidR="003B639E" w:rsidRPr="00BC7F31" w:rsidRDefault="00CC20AA">
      <w:pPr>
        <w:pStyle w:val="Corpodetexto"/>
        <w:spacing w:line="259" w:lineRule="auto"/>
        <w:ind w:left="5100" w:right="280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Termo de Permissão de Uso, a título precário, que fazem entre si o Município de Flores da Cunha e (nome do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requerente).</w:t>
      </w:r>
    </w:p>
    <w:p w14:paraId="310E0334" w14:textId="77777777" w:rsidR="003B639E" w:rsidRPr="00BC7F31" w:rsidRDefault="003B639E">
      <w:pPr>
        <w:pStyle w:val="Corpodetexto"/>
        <w:rPr>
          <w:rFonts w:asciiTheme="minorHAnsi" w:hAnsiTheme="minorHAnsi" w:cstheme="minorHAnsi"/>
          <w:sz w:val="23"/>
          <w:szCs w:val="23"/>
        </w:rPr>
      </w:pPr>
    </w:p>
    <w:p w14:paraId="019DBAFC" w14:textId="77777777" w:rsidR="003B639E" w:rsidRPr="00BC7F31" w:rsidRDefault="003B639E" w:rsidP="00715D93">
      <w:pPr>
        <w:pStyle w:val="Corpodetexto"/>
        <w:spacing w:before="72"/>
        <w:jc w:val="both"/>
        <w:rPr>
          <w:rFonts w:asciiTheme="minorHAnsi" w:hAnsiTheme="minorHAnsi" w:cstheme="minorHAnsi"/>
          <w:sz w:val="23"/>
          <w:szCs w:val="23"/>
        </w:rPr>
      </w:pPr>
    </w:p>
    <w:p w14:paraId="1195664B" w14:textId="62597DB5" w:rsidR="003B639E" w:rsidRPr="00BC7F31" w:rsidRDefault="00CC20AA" w:rsidP="008F032B">
      <w:pPr>
        <w:pStyle w:val="Corpodetexto"/>
        <w:spacing w:line="259" w:lineRule="auto"/>
        <w:ind w:right="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Pelo presente instrumento particular o Município de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Flores da Cunha, pessoa jurídica de direito público interno, com sede na Rua São José, 2.500, inscrito no CNPJ sob o n.º 87.843.819/0001-07,</w:t>
      </w:r>
      <w:r w:rsidRPr="00BC7F31">
        <w:rPr>
          <w:rFonts w:asciiTheme="minorHAnsi" w:hAnsiTheme="minorHAnsi" w:cstheme="minorHAnsi"/>
          <w:spacing w:val="1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neste</w:t>
      </w:r>
      <w:r w:rsidRPr="00BC7F31">
        <w:rPr>
          <w:rFonts w:asciiTheme="minorHAnsi" w:hAnsiTheme="minorHAnsi" w:cstheme="minorHAnsi"/>
          <w:spacing w:val="1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ato</w:t>
      </w:r>
      <w:r w:rsidRPr="00BC7F31">
        <w:rPr>
          <w:rFonts w:asciiTheme="minorHAnsi" w:hAnsiTheme="minorHAnsi" w:cstheme="minorHAnsi"/>
          <w:spacing w:val="1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representado</w:t>
      </w:r>
      <w:r w:rsidRPr="00BC7F31">
        <w:rPr>
          <w:rFonts w:asciiTheme="minorHAnsi" w:hAnsiTheme="minorHAnsi" w:cstheme="minorHAnsi"/>
          <w:spacing w:val="1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pelo</w:t>
      </w:r>
      <w:r w:rsidRPr="00BC7F31">
        <w:rPr>
          <w:rFonts w:asciiTheme="minorHAnsi" w:hAnsiTheme="minorHAnsi" w:cstheme="minorHAnsi"/>
          <w:spacing w:val="1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Prefeito</w:t>
      </w:r>
      <w:r w:rsidRPr="00BC7F31">
        <w:rPr>
          <w:rFonts w:asciiTheme="minorHAnsi" w:hAnsiTheme="minorHAnsi" w:cstheme="minorHAnsi"/>
          <w:spacing w:val="1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Municipal,</w:t>
      </w:r>
      <w:r w:rsidRPr="00BC7F31">
        <w:rPr>
          <w:rFonts w:asciiTheme="minorHAnsi" w:hAnsiTheme="minorHAnsi" w:cstheme="minorHAnsi"/>
          <w:spacing w:val="1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Sr</w:t>
      </w:r>
      <w:r w:rsidR="00715D93" w:rsidRPr="00BC7F31">
        <w:rPr>
          <w:rFonts w:asciiTheme="minorHAnsi" w:hAnsiTheme="minorHAnsi" w:cstheme="minorHAnsi"/>
          <w:spacing w:val="-5"/>
          <w:sz w:val="23"/>
          <w:szCs w:val="23"/>
        </w:rPr>
        <w:t>. .......................</w:t>
      </w:r>
      <w:r w:rsidRPr="00BC7F31">
        <w:rPr>
          <w:rFonts w:asciiTheme="minorHAnsi" w:hAnsiTheme="minorHAnsi" w:cstheme="minorHAnsi"/>
          <w:sz w:val="23"/>
          <w:szCs w:val="23"/>
        </w:rPr>
        <w:t>,</w:t>
      </w:r>
      <w:r w:rsidRPr="00BC7F31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="00715D93" w:rsidRPr="00BC7F31">
        <w:rPr>
          <w:rFonts w:asciiTheme="minorHAnsi" w:hAnsiTheme="minorHAnsi" w:cstheme="minorHAnsi"/>
          <w:spacing w:val="20"/>
          <w:sz w:val="23"/>
          <w:szCs w:val="23"/>
        </w:rPr>
        <w:t xml:space="preserve"> brasileiro, </w:t>
      </w:r>
      <w:r w:rsidRPr="00BC7F31">
        <w:rPr>
          <w:rFonts w:asciiTheme="minorHAnsi" w:hAnsiTheme="minorHAnsi" w:cstheme="minorHAnsi"/>
          <w:sz w:val="23"/>
          <w:szCs w:val="23"/>
        </w:rPr>
        <w:t>……….,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inscrito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CPF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sob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</w:t>
      </w:r>
      <w:r w:rsidRPr="00BC7F31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número</w:t>
      </w:r>
      <w:r w:rsidRPr="00BC7F31">
        <w:rPr>
          <w:rFonts w:asciiTheme="minorHAnsi" w:hAnsiTheme="minorHAnsi" w:cstheme="minorHAnsi"/>
          <w:sz w:val="23"/>
          <w:szCs w:val="23"/>
        </w:rPr>
        <w:tab/>
        <w:t>,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residente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domiciliado em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Flores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Cunha</w:t>
      </w:r>
      <w:r w:rsidRPr="00BC7F31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–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RS,</w:t>
      </w:r>
      <w:r w:rsidR="00715D93"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 xml:space="preserve">de ora em diante denominado simplesmente </w:t>
      </w:r>
      <w:r w:rsidRPr="00BC7F31">
        <w:rPr>
          <w:rFonts w:asciiTheme="minorHAnsi" w:hAnsiTheme="minorHAnsi" w:cstheme="minorHAnsi"/>
          <w:b/>
          <w:sz w:val="23"/>
          <w:szCs w:val="23"/>
        </w:rPr>
        <w:t xml:space="preserve">PERMITENTE e </w:t>
      </w:r>
      <w:r w:rsidRPr="00BC7F31">
        <w:rPr>
          <w:rFonts w:asciiTheme="minorHAnsi" w:hAnsiTheme="minorHAnsi" w:cstheme="minorHAnsi"/>
          <w:sz w:val="23"/>
          <w:szCs w:val="23"/>
        </w:rPr>
        <w:t>de outro lado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b/>
          <w:sz w:val="23"/>
          <w:szCs w:val="23"/>
        </w:rPr>
        <w:t>(NOME DO PERMISSIONÁRIO),</w:t>
      </w:r>
      <w:r w:rsidRPr="00BC7F31">
        <w:rPr>
          <w:rFonts w:asciiTheme="minorHAnsi" w:hAnsiTheme="minorHAnsi" w:cstheme="minorHAnsi"/>
          <w:b/>
          <w:spacing w:val="2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inscrito</w:t>
      </w:r>
      <w:r w:rsidRPr="00BC7F31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</w:t>
      </w:r>
      <w:r w:rsidRPr="00BC7F31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CNPJ</w:t>
      </w:r>
      <w:r w:rsidRPr="00BC7F31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nº</w:t>
      </w:r>
      <w:r w:rsidRPr="00BC7F31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…………………………,</w:t>
      </w:r>
      <w:r w:rsidRPr="00BC7F31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estabelecido</w:t>
      </w:r>
      <w:r w:rsidRPr="00BC7F31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na</w:t>
      </w:r>
      <w:r w:rsidRPr="00BC7F31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Rua</w:t>
      </w:r>
      <w:r w:rsidRPr="00BC7F31">
        <w:rPr>
          <w:rFonts w:asciiTheme="minorHAnsi" w:hAnsiTheme="minorHAnsi" w:cstheme="minorHAnsi"/>
          <w:sz w:val="23"/>
          <w:szCs w:val="23"/>
        </w:rPr>
        <w:tab/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neste</w:t>
      </w:r>
      <w:r w:rsidR="00715D93"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ato</w:t>
      </w:r>
      <w:r w:rsidRPr="00BC7F31">
        <w:rPr>
          <w:rFonts w:asciiTheme="minorHAnsi" w:hAnsiTheme="minorHAnsi" w:cstheme="minorHAnsi"/>
          <w:spacing w:val="1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representado</w:t>
      </w:r>
      <w:r w:rsidRPr="00BC7F31">
        <w:rPr>
          <w:rFonts w:asciiTheme="minorHAnsi" w:hAnsiTheme="minorHAnsi" w:cstheme="minorHAnsi"/>
          <w:spacing w:val="1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pelo</w:t>
      </w:r>
      <w:r w:rsidRPr="00BC7F31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Sr.</w:t>
      </w:r>
      <w:r w:rsidRPr="00BC7F31">
        <w:rPr>
          <w:rFonts w:asciiTheme="minorHAnsi" w:hAnsiTheme="minorHAnsi" w:cstheme="minorHAnsi"/>
          <w:spacing w:val="1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(Nome</w:t>
      </w:r>
      <w:r w:rsidRPr="00BC7F31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</w:t>
      </w:r>
      <w:r w:rsidRPr="00BC7F31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representante),</w:t>
      </w:r>
      <w:r w:rsidRPr="00BC7F31">
        <w:rPr>
          <w:rFonts w:asciiTheme="minorHAnsi" w:hAnsiTheme="minorHAnsi" w:cstheme="minorHAnsi"/>
          <w:spacing w:val="1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brasileiro,</w:t>
      </w:r>
      <w:r w:rsidRPr="00BC7F31">
        <w:rPr>
          <w:rFonts w:asciiTheme="minorHAnsi" w:hAnsiTheme="minorHAnsi" w:cstheme="minorHAnsi"/>
          <w:spacing w:val="1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estado</w:t>
      </w:r>
      <w:r w:rsidRPr="00BC7F31"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civil,</w:t>
      </w:r>
      <w:r w:rsidRPr="00BC7F31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portador</w:t>
      </w:r>
      <w:r w:rsidRPr="00BC7F31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</w:t>
      </w:r>
      <w:r w:rsidRPr="00BC7F31">
        <w:rPr>
          <w:rFonts w:asciiTheme="minorHAnsi" w:hAnsiTheme="minorHAnsi" w:cstheme="minorHAnsi"/>
          <w:spacing w:val="1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CPF</w:t>
      </w:r>
      <w:r w:rsidRPr="00BC7F31">
        <w:rPr>
          <w:rFonts w:asciiTheme="minorHAnsi" w:hAnsiTheme="minorHAnsi" w:cstheme="minorHAnsi"/>
          <w:spacing w:val="1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>nº</w:t>
      </w:r>
      <w:r w:rsidR="00715D93"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 xml:space="preserve">…………………… e Carteira de Identidade nº ……………………. residente e domiciliado na Rua……………………. em …………………..– RS, de ora em diante denominado simplesmente </w:t>
      </w:r>
      <w:r w:rsidRPr="00BC7F31">
        <w:rPr>
          <w:rFonts w:asciiTheme="minorHAnsi" w:hAnsiTheme="minorHAnsi" w:cstheme="minorHAnsi"/>
          <w:b/>
          <w:bCs/>
          <w:sz w:val="23"/>
          <w:szCs w:val="23"/>
        </w:rPr>
        <w:t>PERMISSIONÁRIO,</w:t>
      </w:r>
      <w:r w:rsidRPr="00BC7F31">
        <w:rPr>
          <w:rFonts w:asciiTheme="minorHAnsi" w:hAnsiTheme="minorHAnsi" w:cstheme="minorHAnsi"/>
          <w:sz w:val="23"/>
          <w:szCs w:val="23"/>
        </w:rPr>
        <w:t xml:space="preserve"> acordam celebrar o presente termo de permissão de uso, mediante as seguintes cláusulas e condições:</w:t>
      </w:r>
    </w:p>
    <w:p w14:paraId="4310029D" w14:textId="77777777" w:rsidR="009949B4" w:rsidRPr="00BC7F31" w:rsidRDefault="009949B4">
      <w:pPr>
        <w:pStyle w:val="Corpodetexto"/>
        <w:spacing w:before="19" w:line="259" w:lineRule="auto"/>
        <w:ind w:left="143" w:right="279"/>
        <w:jc w:val="both"/>
        <w:rPr>
          <w:rFonts w:asciiTheme="minorHAnsi" w:hAnsiTheme="minorHAnsi" w:cstheme="minorHAnsi"/>
          <w:sz w:val="23"/>
          <w:szCs w:val="23"/>
        </w:rPr>
      </w:pPr>
    </w:p>
    <w:p w14:paraId="179D6CFB" w14:textId="0D6A91D5" w:rsidR="00715D93" w:rsidRPr="00BC7F31" w:rsidRDefault="009949B4" w:rsidP="00715D93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PRIMEIRA – DO OBJETO</w:t>
      </w:r>
    </w:p>
    <w:p w14:paraId="664CD39D" w14:textId="234E8DAA" w:rsidR="009949B4" w:rsidRPr="00BC7F31" w:rsidRDefault="009949B4" w:rsidP="008F032B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O presente termo tem por objeto a concessão de permissão de uso, a título precário, por tempo certo e determinado, do dia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(data)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até o dia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(data)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, do espaço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(descrever)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, localizado no Parque de Eventos Antônio Dante Oliboni, destinado à realização de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(mencionar atividade)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.</w:t>
      </w:r>
    </w:p>
    <w:p w14:paraId="2C5F0C72" w14:textId="77777777" w:rsidR="009949B4" w:rsidRPr="00BC7F31" w:rsidRDefault="009949B4" w:rsidP="008F032B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Parágrafo único. A presente permissão de uso é concedida com base no art. 119, § 3º, da Lei Orgânica Municipal e no Decreto Executivo nº 7.110, de 15 de agosto de 2025, destinando-se exclusivamente à finalidade descrita nesta cláusula, sendo vedada qualquer outra utilização.</w:t>
      </w:r>
    </w:p>
    <w:p w14:paraId="5DE03497" w14:textId="77777777" w:rsidR="00715D93" w:rsidRPr="00BC7F31" w:rsidRDefault="009949B4" w:rsidP="008F032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SEGUNDA – DA VIGÊNCIA</w:t>
      </w:r>
    </w:p>
    <w:p w14:paraId="0F2193C7" w14:textId="3BA98D2B" w:rsidR="008F032B" w:rsidRPr="00BC7F31" w:rsidRDefault="009949B4" w:rsidP="008F032B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A presente permissão de uso vigorará das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(hora)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horas do dia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(data)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até as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(hora)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horas do dia </w:t>
      </w: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(data)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, conforme disposto no art. 119, § 3º, da Lei Orgânica Municipal e no Decreto Executivo nº 7.110, de 15 de agosto de 2025.</w:t>
      </w:r>
    </w:p>
    <w:p w14:paraId="43263DBE" w14:textId="77777777" w:rsidR="00715D93" w:rsidRPr="00BC7F31" w:rsidRDefault="009949B4" w:rsidP="0064016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TERCEIRA – DA DESTINAÇÃO</w:t>
      </w:r>
    </w:p>
    <w:p w14:paraId="2EC5F078" w14:textId="32874460" w:rsidR="008F032B" w:rsidRPr="00BC7F31" w:rsidRDefault="009949B4" w:rsidP="001C2AE8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O imóvel objeto desta permissão destina-se exclusivamente ao PERMISSIONÁRIO 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lastRenderedPageBreak/>
        <w:t>para o exercício da atividade especificada na Cláusula Primeira, sendo vedada qualquer outra destinação.</w:t>
      </w:r>
    </w:p>
    <w:p w14:paraId="6B1BFC39" w14:textId="77777777" w:rsidR="00715D93" w:rsidRPr="00BC7F31" w:rsidRDefault="009949B4" w:rsidP="00715D93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QUARTA – DAS PROIBIÇÕES</w:t>
      </w:r>
    </w:p>
    <w:p w14:paraId="0655B99A" w14:textId="68C4A060" w:rsidR="00715D93" w:rsidRPr="00BC7F31" w:rsidRDefault="009949B4" w:rsidP="00715D93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É vedado ao PERMISSIONÁRIO:</w:t>
      </w:r>
    </w:p>
    <w:p w14:paraId="51561A86" w14:textId="77777777" w:rsidR="00640167" w:rsidRPr="00BC7F31" w:rsidRDefault="009949B4" w:rsidP="00715D93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 – Alugar, ceder, emprestar, no todo ou em parte, o imóvel objeto desta permissão;</w:t>
      </w:r>
    </w:p>
    <w:p w14:paraId="7FA9D684" w14:textId="6F44562D" w:rsidR="009949B4" w:rsidRPr="00BC7F31" w:rsidRDefault="009949B4" w:rsidP="00715D93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II – Transferir a terceiros os direitos e obrigações decorrentes deste termo, sem autorização expressa do PERMITENTE.</w:t>
      </w:r>
    </w:p>
    <w:p w14:paraId="40E4C7EB" w14:textId="77777777" w:rsidR="00715D93" w:rsidRPr="00BC7F31" w:rsidRDefault="009949B4" w:rsidP="00715D93">
      <w:pPr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QUINTA – DO VALOR</w:t>
      </w:r>
    </w:p>
    <w:p w14:paraId="6DBE7742" w14:textId="77777777" w:rsidR="00640167" w:rsidRPr="00BC7F31" w:rsidRDefault="00640167" w:rsidP="00715D93">
      <w:pPr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</w:p>
    <w:p w14:paraId="1C85EC74" w14:textId="1BEC05E8" w:rsidR="009949B4" w:rsidRPr="00BC7F31" w:rsidRDefault="009949B4" w:rsidP="008F032B">
      <w:pPr>
        <w:ind w:firstLine="1134"/>
        <w:jc w:val="both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O valor devido pelo uso será aquele fixado </w:t>
      </w:r>
      <w:r w:rsidR="00E60893">
        <w:rPr>
          <w:rFonts w:asciiTheme="minorHAnsi" w:eastAsia="Times New Roman" w:hAnsiTheme="minorHAnsi" w:cstheme="minorHAnsi"/>
          <w:sz w:val="23"/>
          <w:szCs w:val="23"/>
          <w:lang w:eastAsia="pt-BR"/>
        </w:rPr>
        <w:t>Art. 7º d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o Decreto Executivo nº 7.110/2025.</w:t>
      </w:r>
    </w:p>
    <w:p w14:paraId="145EB589" w14:textId="77777777" w:rsidR="00640167" w:rsidRPr="00BC7F31" w:rsidRDefault="009949B4" w:rsidP="00640167">
      <w:pPr>
        <w:spacing w:before="100" w:beforeAutospacing="1" w:after="100" w:afterAutospacing="1"/>
        <w:ind w:firstLine="85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SEXTA – DAS RESPONSABILIDADES</w:t>
      </w:r>
    </w:p>
    <w:p w14:paraId="723CFE2A" w14:textId="6AC6C38B" w:rsidR="009949B4" w:rsidRPr="00BC7F31" w:rsidRDefault="009949B4" w:rsidP="008F032B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O PERMISSIONÁRIO será responsável por quaisquer danos materiais causados aos bens municipais que guarnecem o espaço objeto desta permissão.</w:t>
      </w:r>
    </w:p>
    <w:p w14:paraId="67969FF6" w14:textId="77777777" w:rsidR="00640167" w:rsidRPr="00BC7F31" w:rsidRDefault="009949B4" w:rsidP="008F032B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Parágrafo único. Compete ainda ao PERMISSIONÁRIO:</w:t>
      </w:r>
    </w:p>
    <w:p w14:paraId="0BE7BBE6" w14:textId="35EECDB5" w:rsidR="00640167" w:rsidRPr="00BC7F31" w:rsidRDefault="009949B4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 – Manter o local em boas condições de conservação e limpeza, arcando com todas as despesas correspondentes; declara receber o espaço em perfeito estado e obriga-se a devolvê-lo nas mesmas condições, sem direito a indenização por benfeitorias, ainda que necessárias e expressamente autorizadas, as quais se incorporarão ao patrimônio público;</w:t>
      </w:r>
    </w:p>
    <w:p w14:paraId="595FA1AB" w14:textId="77777777" w:rsidR="00BC7F31" w:rsidRPr="00BC7F31" w:rsidRDefault="00BC7F31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14:paraId="6C5D300E" w14:textId="5E4D5FC3" w:rsidR="00640167" w:rsidRPr="00BC7F31" w:rsidRDefault="009949B4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II – Reparar, no prazo máximo de 10 (dez) dias, quaisquer danos ocasionados ao local ou às suas instalações, ainda que por terceiros; não o fazendo, o PERMITENTE poderá executar os reparos e cobrar os custos, judicialmente se necessário, sem prejuízo da rescisão desta permissão;</w:t>
      </w:r>
    </w:p>
    <w:p w14:paraId="1236B700" w14:textId="77777777" w:rsidR="00BC7F31" w:rsidRPr="00BC7F31" w:rsidRDefault="00BC7F31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14:paraId="5A0245CF" w14:textId="44C9F131" w:rsidR="00640167" w:rsidRPr="00BC7F31" w:rsidRDefault="009949B4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III – Cumprir todas as normas e regulamentos administrativos aplicáveis;</w:t>
      </w:r>
    </w:p>
    <w:p w14:paraId="0DDD1ECC" w14:textId="77777777" w:rsidR="00BC7F31" w:rsidRPr="00BC7F31" w:rsidRDefault="00BC7F31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14:paraId="619F0873" w14:textId="58173871" w:rsidR="00640167" w:rsidRPr="00BC7F31" w:rsidRDefault="009949B4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IV – Responder por danos, de qualquer natureza, causados a terceiros ou ao Município.</w:t>
      </w:r>
    </w:p>
    <w:p w14:paraId="7A4E88B8" w14:textId="58F59D43" w:rsidR="00715D93" w:rsidRPr="00BC7F31" w:rsidRDefault="00ED2995" w:rsidP="008F032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SÉTIMA – DA FISCALIZAÇÃO E PENALIDADES</w:t>
      </w:r>
    </w:p>
    <w:p w14:paraId="5AB0FB97" w14:textId="12146766" w:rsidR="00ED2995" w:rsidRPr="00BC7F31" w:rsidRDefault="00ED2995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O PERMITENTE poderá fiscalizar, a qualquer momento, a utilização do imóvel.</w:t>
      </w:r>
    </w:p>
    <w:p w14:paraId="365C22BC" w14:textId="77777777" w:rsidR="00640167" w:rsidRPr="00BC7F31" w:rsidRDefault="00640167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14:paraId="78A34D9F" w14:textId="33CF64D6" w:rsidR="00715D93" w:rsidRPr="00BC7F31" w:rsidRDefault="00ED2995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§ 1º Os fiscais designados poderão intervir para cessar qualquer irregularidade constatada.</w:t>
      </w:r>
    </w:p>
    <w:p w14:paraId="18B25255" w14:textId="77777777" w:rsidR="00640167" w:rsidRPr="00BC7F31" w:rsidRDefault="00640167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p w14:paraId="75D0CEA3" w14:textId="65B14371" w:rsidR="00715D93" w:rsidRPr="00BC7F31" w:rsidRDefault="00ED2995" w:rsidP="00BC7F31">
      <w:pPr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§ 2º O desvio de finalidade ou uso irregular do bem público implicará rescisão imediata desta permissão e interrupção do evento em andamento.</w:t>
      </w:r>
    </w:p>
    <w:p w14:paraId="3B37AC2F" w14:textId="431E11DE" w:rsidR="00ED2995" w:rsidRPr="00BC7F31" w:rsidRDefault="00ED2995" w:rsidP="00BC7F31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§ 3º Nessas hipóteses, será aplicada multa de </w:t>
      </w:r>
      <w:r w:rsidR="00640167"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15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 xml:space="preserve"> (</w:t>
      </w:r>
      <w:r w:rsidR="00640167"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quinze</w:t>
      </w: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) URM – Unidade de Referência Municipal, sem prejuízo da cobrança de eventuais perdas e danos.</w:t>
      </w:r>
    </w:p>
    <w:p w14:paraId="21EC6CCE" w14:textId="3221937A" w:rsidR="00640167" w:rsidRPr="00BC7F31" w:rsidRDefault="00640167" w:rsidP="00640167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b/>
          <w:bCs/>
          <w:sz w:val="23"/>
          <w:szCs w:val="23"/>
          <w:lang w:eastAsia="pt-BR"/>
        </w:rPr>
        <w:t>CLÁUSULA OITAVA – DAS BENFEITORIAS</w:t>
      </w:r>
    </w:p>
    <w:p w14:paraId="0BA6CA6A" w14:textId="0A56E913" w:rsidR="00CC20AA" w:rsidRPr="001C2AE8" w:rsidRDefault="00640167" w:rsidP="001C2AE8">
      <w:pPr>
        <w:spacing w:before="100" w:beforeAutospacing="1" w:after="100" w:afterAutospacing="1"/>
        <w:ind w:firstLine="1134"/>
        <w:jc w:val="both"/>
        <w:rPr>
          <w:rFonts w:asciiTheme="minorHAnsi" w:eastAsia="Times New Roman" w:hAnsiTheme="minorHAnsi" w:cstheme="minorHAnsi"/>
          <w:sz w:val="23"/>
          <w:szCs w:val="23"/>
          <w:lang w:eastAsia="pt-BR"/>
        </w:rPr>
      </w:pPr>
      <w:r w:rsidRPr="00BC7F31">
        <w:rPr>
          <w:rFonts w:asciiTheme="minorHAnsi" w:eastAsia="Times New Roman" w:hAnsiTheme="minorHAnsi" w:cstheme="minorHAnsi"/>
          <w:sz w:val="23"/>
          <w:szCs w:val="23"/>
          <w:lang w:eastAsia="pt-BR"/>
        </w:rPr>
        <w:t>Na hipótese de rescisão, qualquer edificação ou benfeitoria realizada no imóvel permanecerá incorporada ao patrimônio público, sem direito a indenização ou retenção pelo PERMISSIONÁRIO.</w:t>
      </w:r>
    </w:p>
    <w:p w14:paraId="7FABEFB7" w14:textId="77777777" w:rsidR="003B639E" w:rsidRPr="00BC7F31" w:rsidRDefault="00CC20AA" w:rsidP="00BC7F31">
      <w:pPr>
        <w:pStyle w:val="Ttulo2"/>
        <w:spacing w:before="161"/>
        <w:ind w:left="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CLÁUSULA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NONA –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RESCISÃO</w:t>
      </w:r>
    </w:p>
    <w:p w14:paraId="02184DEC" w14:textId="77777777" w:rsidR="003B639E" w:rsidRPr="00BC7F31" w:rsidRDefault="00CC20AA" w:rsidP="00BC7F31">
      <w:pPr>
        <w:pStyle w:val="Corpodetexto"/>
        <w:spacing w:before="180"/>
        <w:ind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O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presente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termo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poderá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ser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 xml:space="preserve"> rescindido:</w:t>
      </w:r>
    </w:p>
    <w:p w14:paraId="797215BF" w14:textId="77777777" w:rsidR="003B639E" w:rsidRPr="00BC7F31" w:rsidRDefault="00CC20AA" w:rsidP="00BC7F31">
      <w:pPr>
        <w:pStyle w:val="PargrafodaLista"/>
        <w:numPr>
          <w:ilvl w:val="0"/>
          <w:numId w:val="1"/>
        </w:numPr>
        <w:spacing w:before="180" w:line="259" w:lineRule="auto"/>
        <w:ind w:left="0" w:right="2" w:firstLine="1134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– Mediante acordo expresso e firmado pelas partes, após aviso premonitório, também expresso, feito com antecedência mínima de 30 (trinta) dias pelo interessado;</w:t>
      </w:r>
    </w:p>
    <w:p w14:paraId="28B93760" w14:textId="77777777" w:rsidR="003B639E" w:rsidRPr="00BC7F31" w:rsidRDefault="00CC20AA" w:rsidP="00BC7F31">
      <w:pPr>
        <w:pStyle w:val="PargrafodaLista"/>
        <w:numPr>
          <w:ilvl w:val="0"/>
          <w:numId w:val="1"/>
        </w:numPr>
        <w:spacing w:before="162" w:line="256" w:lineRule="auto"/>
        <w:ind w:left="0" w:right="2" w:firstLine="1134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– A presente Permissão de Uso poderá ser revogada por iniciativa do Executivo a qualquer momento caso o PERMISSIONÁRIO:</w:t>
      </w:r>
    </w:p>
    <w:p w14:paraId="648E3983" w14:textId="77777777" w:rsidR="003B639E" w:rsidRPr="00BC7F31" w:rsidRDefault="00CC20AA" w:rsidP="00BC7F31">
      <w:pPr>
        <w:pStyle w:val="PargrafodaLista"/>
        <w:numPr>
          <w:ilvl w:val="1"/>
          <w:numId w:val="1"/>
        </w:numPr>
        <w:spacing w:before="164" w:line="259" w:lineRule="auto"/>
        <w:ind w:left="0" w:right="2" w:firstLine="1134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ceda ou transfira, no todo ou em parte, este contrato, ou delegue a outrem a incumbência de adquirir as obrigações consignadas, sem prévia e expressa autorização do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PERMITENTE;</w:t>
      </w:r>
    </w:p>
    <w:p w14:paraId="3F41360D" w14:textId="77777777" w:rsidR="003B639E" w:rsidRPr="00BC7F31" w:rsidRDefault="00CC20AA" w:rsidP="00BC7F31">
      <w:pPr>
        <w:pStyle w:val="PargrafodaLista"/>
        <w:numPr>
          <w:ilvl w:val="1"/>
          <w:numId w:val="1"/>
        </w:numPr>
        <w:spacing w:before="160" w:line="259" w:lineRule="auto"/>
        <w:ind w:left="0" w:right="2" w:firstLine="1134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venha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agir</w:t>
      </w:r>
      <w:r w:rsidRPr="00BC7F31">
        <w:rPr>
          <w:rFonts w:asciiTheme="minorHAnsi" w:hAnsiTheme="minorHAnsi" w:cstheme="minorHAnsi"/>
          <w:spacing w:val="3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com</w:t>
      </w:r>
      <w:r w:rsidRPr="00BC7F31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dolo,</w:t>
      </w:r>
      <w:r w:rsidRPr="00BC7F31">
        <w:rPr>
          <w:rFonts w:asciiTheme="minorHAnsi" w:hAnsiTheme="minorHAnsi" w:cstheme="minorHAnsi"/>
          <w:spacing w:val="29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culpa,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simulação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ou</w:t>
      </w:r>
      <w:r w:rsidRPr="00BC7F31">
        <w:rPr>
          <w:rFonts w:asciiTheme="minorHAnsi" w:hAnsiTheme="minorHAnsi" w:cstheme="minorHAnsi"/>
          <w:spacing w:val="3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em</w:t>
      </w:r>
      <w:r w:rsidRPr="00BC7F31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fraude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na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execução</w:t>
      </w:r>
      <w:r w:rsidRPr="00BC7F31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</w:t>
      </w:r>
      <w:r w:rsidRPr="00BC7F31">
        <w:rPr>
          <w:rFonts w:asciiTheme="minorHAnsi" w:hAnsiTheme="minorHAnsi" w:cstheme="minorHAnsi"/>
          <w:spacing w:val="32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 xml:space="preserve">permissão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contratada;</w:t>
      </w:r>
    </w:p>
    <w:p w14:paraId="43C353EF" w14:textId="01DAA920" w:rsidR="003B639E" w:rsidRPr="00BC7F31" w:rsidRDefault="00BC7F31" w:rsidP="00BC7F31">
      <w:pPr>
        <w:spacing w:before="159"/>
        <w:ind w:right="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c) </w:t>
      </w:r>
      <w:r w:rsidR="00CC20AA" w:rsidRPr="00BC7F31">
        <w:rPr>
          <w:rFonts w:asciiTheme="minorHAnsi" w:hAnsiTheme="minorHAnsi" w:cstheme="minorHAnsi"/>
          <w:sz w:val="23"/>
          <w:szCs w:val="23"/>
        </w:rPr>
        <w:t>eixar</w:t>
      </w:r>
      <w:r w:rsidR="00CC20AA" w:rsidRPr="00BC7F31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de</w:t>
      </w:r>
      <w:r w:rsidR="00CC20AA"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cumprir</w:t>
      </w:r>
      <w:r w:rsidR="00CC20AA"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rigorosamente</w:t>
      </w:r>
      <w:r w:rsidR="00CC20AA"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as</w:t>
      </w:r>
      <w:r w:rsidR="00CC20AA"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normas</w:t>
      </w:r>
      <w:r w:rsidR="00CC20AA"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contidas</w:t>
      </w:r>
      <w:r w:rsidR="00CC20AA"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nessa</w:t>
      </w:r>
      <w:r w:rsidR="00CC20AA"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permissão</w:t>
      </w:r>
      <w:r w:rsidR="00CC20AA"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de</w:t>
      </w:r>
      <w:r w:rsidR="00CC20AA"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pacing w:val="-4"/>
          <w:sz w:val="23"/>
          <w:szCs w:val="23"/>
        </w:rPr>
        <w:t>uso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>;</w:t>
      </w:r>
    </w:p>
    <w:p w14:paraId="3777CF0B" w14:textId="01584800" w:rsidR="003B639E" w:rsidRPr="00BC7F31" w:rsidRDefault="00BC7F31" w:rsidP="00BC7F31">
      <w:pPr>
        <w:spacing w:before="180" w:line="259" w:lineRule="auto"/>
        <w:ind w:left="-131" w:right="2" w:firstLine="1265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d) </w:t>
      </w:r>
      <w:r w:rsidR="00CC20AA" w:rsidRPr="00BC7F31">
        <w:rPr>
          <w:rFonts w:asciiTheme="minorHAnsi" w:hAnsiTheme="minorHAnsi" w:cstheme="minorHAnsi"/>
          <w:sz w:val="23"/>
          <w:szCs w:val="23"/>
        </w:rPr>
        <w:t>quando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ocorrerem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razões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de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interesse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do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serviço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público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e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ou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na</w:t>
      </w:r>
      <w:r w:rsidR="00CC20AA" w:rsidRPr="00BC7F31">
        <w:rPr>
          <w:rFonts w:asciiTheme="minorHAnsi" w:hAnsiTheme="minorHAnsi" w:cstheme="minorHAnsi"/>
          <w:spacing w:val="39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ocorrência</w:t>
      </w:r>
      <w:r w:rsidR="00CC20AA"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CC20AA" w:rsidRPr="00BC7F31">
        <w:rPr>
          <w:rFonts w:asciiTheme="minorHAnsi" w:hAnsiTheme="minorHAnsi" w:cstheme="minorHAnsi"/>
          <w:sz w:val="23"/>
          <w:szCs w:val="23"/>
        </w:rPr>
        <w:t>de qualquer das disposições elencadas na legislação sobre o assunto</w:t>
      </w:r>
      <w:r w:rsidRPr="00BC7F31">
        <w:rPr>
          <w:rFonts w:asciiTheme="minorHAnsi" w:hAnsiTheme="minorHAnsi" w:cstheme="minorHAnsi"/>
          <w:sz w:val="23"/>
          <w:szCs w:val="23"/>
        </w:rPr>
        <w:t>;</w:t>
      </w:r>
    </w:p>
    <w:p w14:paraId="42121D94" w14:textId="507AEE12" w:rsidR="00CC20AA" w:rsidRPr="00BC7F31" w:rsidRDefault="00BC7F31" w:rsidP="00BC7F31">
      <w:pPr>
        <w:spacing w:before="162" w:line="256" w:lineRule="auto"/>
        <w:ind w:right="2" w:firstLine="1134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e) </w:t>
      </w:r>
      <w:r w:rsidR="00CC20AA" w:rsidRPr="00BC7F31">
        <w:rPr>
          <w:rFonts w:asciiTheme="minorHAnsi" w:hAnsiTheme="minorHAnsi" w:cstheme="minorHAnsi"/>
          <w:sz w:val="23"/>
          <w:szCs w:val="23"/>
        </w:rPr>
        <w:t>quando ocorrer intervenção do judiciário ou do Ministério Público local referente ao local objeto dessa permissão de uso.</w:t>
      </w:r>
    </w:p>
    <w:p w14:paraId="4CDCBE48" w14:textId="77777777" w:rsidR="00CC20AA" w:rsidRPr="00BC7F31" w:rsidRDefault="00CC20AA" w:rsidP="00BC7F31">
      <w:pPr>
        <w:pStyle w:val="PargrafodaLista"/>
        <w:tabs>
          <w:tab w:val="left" w:pos="1234"/>
        </w:tabs>
        <w:spacing w:before="162" w:line="256" w:lineRule="auto"/>
        <w:ind w:left="0" w:right="287" w:firstLine="0"/>
        <w:rPr>
          <w:rFonts w:asciiTheme="minorHAnsi" w:hAnsiTheme="minorHAnsi" w:cstheme="minorHAnsi"/>
          <w:sz w:val="23"/>
          <w:szCs w:val="23"/>
        </w:rPr>
      </w:pPr>
    </w:p>
    <w:p w14:paraId="04E8332E" w14:textId="77777777" w:rsidR="003B639E" w:rsidRPr="00BC7F31" w:rsidRDefault="00CC20AA" w:rsidP="00BC7F31">
      <w:pPr>
        <w:pStyle w:val="Ttulo2"/>
        <w:spacing w:before="164"/>
        <w:ind w:left="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CLÁUSULA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DÉCIMA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-</w:t>
      </w:r>
      <w:r w:rsidRPr="00BC7F31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CASOS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OMISSOS</w:t>
      </w:r>
    </w:p>
    <w:p w14:paraId="0A19980C" w14:textId="53B1B3DA" w:rsidR="00CC20AA" w:rsidRPr="00BC7F31" w:rsidRDefault="00CC20AA" w:rsidP="00BC7F31">
      <w:pPr>
        <w:pStyle w:val="Corpodetexto"/>
        <w:spacing w:before="181" w:line="259" w:lineRule="auto"/>
        <w:ind w:right="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Eventuais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pendências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decorrentes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permissão de uso,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ora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firmada,</w:t>
      </w:r>
      <w:r w:rsidRPr="00BC7F31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serão dirimidas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em consonância com a legislação atinente à espécie e Lei Orgânica Municipal.</w:t>
      </w:r>
    </w:p>
    <w:p w14:paraId="07113EA4" w14:textId="77777777" w:rsidR="00CC20AA" w:rsidRPr="00BC7F31" w:rsidRDefault="00CC20AA" w:rsidP="00CC20AA">
      <w:pPr>
        <w:pStyle w:val="Corpodetexto"/>
        <w:spacing w:before="181" w:line="259" w:lineRule="auto"/>
        <w:ind w:left="143" w:right="287" w:firstLine="851"/>
        <w:jc w:val="both"/>
        <w:rPr>
          <w:rFonts w:asciiTheme="minorHAnsi" w:hAnsiTheme="minorHAnsi" w:cstheme="minorHAnsi"/>
          <w:sz w:val="23"/>
          <w:szCs w:val="23"/>
        </w:rPr>
      </w:pPr>
    </w:p>
    <w:p w14:paraId="30C46E93" w14:textId="77777777" w:rsidR="003B639E" w:rsidRPr="00BC7F31" w:rsidRDefault="00CC20AA" w:rsidP="00BC7F31">
      <w:pPr>
        <w:pStyle w:val="Ttulo2"/>
        <w:ind w:left="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CLÁUSULA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DÉCIMA</w:t>
      </w:r>
      <w:r w:rsidRPr="00BC7F31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PRIMEIRA</w:t>
      </w:r>
      <w:r w:rsidRPr="00BC7F31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–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FORO</w:t>
      </w:r>
    </w:p>
    <w:p w14:paraId="7AD2C1A9" w14:textId="601125C2" w:rsidR="003B639E" w:rsidRPr="00BC7F31" w:rsidRDefault="00CC20AA" w:rsidP="00BC7F31">
      <w:pPr>
        <w:pStyle w:val="Corpodetexto"/>
        <w:spacing w:before="183" w:line="259" w:lineRule="auto"/>
        <w:ind w:right="2" w:firstLine="1134"/>
        <w:jc w:val="both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As partes elegem o Foro da Comarca de Flores da Cunha, para dirimirem quaisquer dúvidas oriundas deste ajuste, com renúncia expressa a qualquer outro, por mais privilegiado </w:t>
      </w:r>
      <w:r w:rsidRPr="00BC7F31">
        <w:rPr>
          <w:rFonts w:asciiTheme="minorHAnsi" w:hAnsiTheme="minorHAnsi" w:cstheme="minorHAnsi"/>
          <w:sz w:val="23"/>
          <w:szCs w:val="23"/>
        </w:rPr>
        <w:lastRenderedPageBreak/>
        <w:t>que seja. E, por estarem justos e acertados, firmam o presente TERMO DE PERMISSSÃO DE USO, em quatro vias, de igual teor e forma, para que surta jurídicos e legais efeitos.</w:t>
      </w:r>
    </w:p>
    <w:p w14:paraId="38364E63" w14:textId="77777777" w:rsidR="00CC20AA" w:rsidRPr="00BC7F31" w:rsidRDefault="00CC20AA" w:rsidP="00BC7F31">
      <w:pPr>
        <w:pStyle w:val="Corpodetexto"/>
        <w:spacing w:before="183" w:line="259" w:lineRule="auto"/>
        <w:ind w:right="2" w:firstLine="1134"/>
        <w:jc w:val="both"/>
        <w:rPr>
          <w:rFonts w:asciiTheme="minorHAnsi" w:hAnsiTheme="minorHAnsi" w:cstheme="minorHAnsi"/>
          <w:sz w:val="23"/>
          <w:szCs w:val="23"/>
        </w:rPr>
      </w:pPr>
    </w:p>
    <w:p w14:paraId="79798384" w14:textId="77777777" w:rsidR="00CC20AA" w:rsidRPr="00BC7F31" w:rsidRDefault="00CC20AA">
      <w:pPr>
        <w:pStyle w:val="Corpodetexto"/>
        <w:spacing w:before="183" w:line="259" w:lineRule="auto"/>
        <w:ind w:left="143" w:right="283" w:firstLine="851"/>
        <w:jc w:val="both"/>
        <w:rPr>
          <w:rFonts w:asciiTheme="minorHAnsi" w:hAnsiTheme="minorHAnsi" w:cstheme="minorHAnsi"/>
          <w:sz w:val="23"/>
          <w:szCs w:val="23"/>
        </w:rPr>
      </w:pPr>
    </w:p>
    <w:p w14:paraId="36C16B93" w14:textId="695C22C1" w:rsidR="00CC20AA" w:rsidRPr="00BC7F31" w:rsidRDefault="00CC20AA" w:rsidP="001C2AE8">
      <w:pPr>
        <w:pStyle w:val="Corpodetexto"/>
        <w:spacing w:before="158" w:line="403" w:lineRule="auto"/>
        <w:ind w:right="2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Flores</w:t>
      </w:r>
      <w:r w:rsidRPr="00BC7F31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da</w:t>
      </w:r>
      <w:r w:rsidRPr="00BC7F31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z w:val="23"/>
          <w:szCs w:val="23"/>
        </w:rPr>
        <w:t>Cunha,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1C2AE8">
        <w:rPr>
          <w:rFonts w:asciiTheme="minorHAnsi" w:hAnsiTheme="minorHAnsi" w:cstheme="minorHAnsi"/>
          <w:spacing w:val="-4"/>
          <w:sz w:val="23"/>
          <w:szCs w:val="23"/>
        </w:rPr>
        <w:t>.... de ........... de ....................</w:t>
      </w:r>
      <w:r w:rsidRPr="00BC7F31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</w:p>
    <w:p w14:paraId="41323125" w14:textId="77777777" w:rsidR="00CC20AA" w:rsidRPr="00BC7F31" w:rsidRDefault="00CC20AA" w:rsidP="00CC20AA">
      <w:pPr>
        <w:pStyle w:val="Corpodetexto"/>
        <w:spacing w:before="158" w:line="403" w:lineRule="auto"/>
        <w:ind w:left="2781" w:right="2921"/>
        <w:jc w:val="center"/>
        <w:rPr>
          <w:rFonts w:asciiTheme="minorHAnsi" w:hAnsiTheme="minorHAnsi" w:cstheme="minorHAnsi"/>
          <w:sz w:val="23"/>
          <w:szCs w:val="23"/>
        </w:rPr>
      </w:pPr>
    </w:p>
    <w:p w14:paraId="141B8F59" w14:textId="77777777" w:rsidR="008F032B" w:rsidRPr="00BC7F31" w:rsidRDefault="00CC20AA" w:rsidP="008F032B">
      <w:pPr>
        <w:pStyle w:val="Corpodetexto"/>
        <w:ind w:left="2778" w:right="292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CÉSAR ULIAN</w:t>
      </w:r>
    </w:p>
    <w:p w14:paraId="0EB96529" w14:textId="7F023E43" w:rsidR="003B639E" w:rsidRPr="00BC7F31" w:rsidRDefault="00CC20AA" w:rsidP="008F032B">
      <w:pPr>
        <w:pStyle w:val="Corpodetexto"/>
        <w:ind w:left="2778" w:right="292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 Prefeito Municipal </w:t>
      </w:r>
    </w:p>
    <w:p w14:paraId="2380EAA2" w14:textId="020EEFCF" w:rsidR="008F032B" w:rsidRPr="00BC7F31" w:rsidRDefault="008F032B" w:rsidP="008F032B">
      <w:pPr>
        <w:pStyle w:val="Corpodetexto"/>
        <w:ind w:left="2778" w:right="2920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ab/>
        <w:t>PERMITENTE</w:t>
      </w:r>
    </w:p>
    <w:p w14:paraId="796A9AD3" w14:textId="77777777" w:rsidR="003B639E" w:rsidRPr="00BC7F31" w:rsidRDefault="003B639E">
      <w:pPr>
        <w:pStyle w:val="Corpodetexto"/>
        <w:spacing w:before="125"/>
        <w:rPr>
          <w:rFonts w:asciiTheme="minorHAnsi" w:hAnsiTheme="minorHAnsi" w:cstheme="minorHAnsi"/>
          <w:sz w:val="23"/>
          <w:szCs w:val="23"/>
        </w:rPr>
      </w:pPr>
    </w:p>
    <w:p w14:paraId="135B28A4" w14:textId="77777777" w:rsidR="00BC7F31" w:rsidRPr="00BC7F31" w:rsidRDefault="00BC7F31">
      <w:pPr>
        <w:pStyle w:val="Corpodetexto"/>
        <w:spacing w:before="125"/>
        <w:rPr>
          <w:rFonts w:asciiTheme="minorHAnsi" w:hAnsiTheme="minorHAnsi" w:cstheme="minorHAnsi"/>
          <w:sz w:val="23"/>
          <w:szCs w:val="23"/>
        </w:rPr>
      </w:pPr>
    </w:p>
    <w:p w14:paraId="7A7654CE" w14:textId="3A1A4532" w:rsidR="008F032B" w:rsidRPr="00BC7F31" w:rsidRDefault="00CC20A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12"/>
          <w:sz w:val="23"/>
          <w:szCs w:val="23"/>
        </w:rPr>
      </w:pPr>
      <w:r w:rsidRPr="00BC7F31">
        <w:rPr>
          <w:rFonts w:asciiTheme="minorHAnsi" w:hAnsiTheme="minorHAnsi" w:cstheme="minorHAnsi"/>
          <w:spacing w:val="-4"/>
          <w:sz w:val="23"/>
          <w:szCs w:val="23"/>
        </w:rPr>
        <w:t>Nome</w:t>
      </w:r>
      <w:r w:rsidRPr="00BC7F31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</w:p>
    <w:p w14:paraId="6294BC22" w14:textId="77777777" w:rsidR="008F032B" w:rsidRPr="00BC7F31" w:rsidRDefault="00CC20A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>Presidente</w:t>
      </w:r>
    </w:p>
    <w:p w14:paraId="09C2950E" w14:textId="1456D777" w:rsidR="003B639E" w:rsidRPr="00BC7F31" w:rsidRDefault="00CC20A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  <w:r w:rsidRPr="00BC7F31">
        <w:rPr>
          <w:rFonts w:asciiTheme="minorHAnsi" w:hAnsiTheme="minorHAnsi" w:cstheme="minorHAnsi"/>
          <w:sz w:val="23"/>
          <w:szCs w:val="23"/>
        </w:rPr>
        <w:t xml:space="preserve"> </w:t>
      </w:r>
      <w:r w:rsidRPr="00BC7F31">
        <w:rPr>
          <w:rFonts w:asciiTheme="minorHAnsi" w:hAnsiTheme="minorHAnsi" w:cstheme="minorHAnsi"/>
          <w:spacing w:val="-2"/>
          <w:sz w:val="23"/>
          <w:szCs w:val="23"/>
        </w:rPr>
        <w:t>PERMISSIONÁRIO</w:t>
      </w:r>
    </w:p>
    <w:p w14:paraId="3E760276" w14:textId="77777777" w:rsidR="00E33ECA" w:rsidRPr="00BC7F31" w:rsidRDefault="00E33EC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</w:p>
    <w:p w14:paraId="2745D7C5" w14:textId="77777777" w:rsidR="00E33ECA" w:rsidRPr="00BC7F31" w:rsidRDefault="00E33EC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</w:p>
    <w:p w14:paraId="10378FF6" w14:textId="77777777" w:rsidR="00E33ECA" w:rsidRPr="00BC7F31" w:rsidRDefault="00E33EC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</w:p>
    <w:p w14:paraId="46E95C5A" w14:textId="77777777" w:rsidR="00E33ECA" w:rsidRPr="00BC7F31" w:rsidRDefault="00E33EC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</w:p>
    <w:p w14:paraId="74572D90" w14:textId="77777777" w:rsidR="00E33ECA" w:rsidRPr="00BC7F31" w:rsidRDefault="00E33ECA" w:rsidP="008D35E6">
      <w:pPr>
        <w:pStyle w:val="Corpodetexto"/>
        <w:spacing w:before="1"/>
        <w:ind w:left="142" w:right="2" w:hanging="14"/>
        <w:jc w:val="center"/>
        <w:rPr>
          <w:rFonts w:asciiTheme="minorHAnsi" w:hAnsiTheme="minorHAnsi" w:cstheme="minorHAnsi"/>
          <w:spacing w:val="-2"/>
          <w:sz w:val="23"/>
          <w:szCs w:val="23"/>
        </w:rPr>
      </w:pPr>
    </w:p>
    <w:p w14:paraId="1892A6C7" w14:textId="31D4508D" w:rsidR="00E33ECA" w:rsidRPr="00BC7F31" w:rsidRDefault="00E33ECA" w:rsidP="00E33ECA">
      <w:pPr>
        <w:rPr>
          <w:rFonts w:asciiTheme="minorHAnsi" w:eastAsia="Times New Roman" w:hAnsiTheme="minorHAnsi" w:cstheme="minorHAnsi"/>
          <w:sz w:val="23"/>
          <w:szCs w:val="23"/>
          <w:lang w:eastAsia="pt-BR"/>
        </w:rPr>
      </w:pPr>
    </w:p>
    <w:sectPr w:rsidR="00E33ECA" w:rsidRPr="00BC7F31" w:rsidSect="00BC7F31">
      <w:pgSz w:w="11910" w:h="16840"/>
      <w:pgMar w:top="2552" w:right="141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105FA"/>
    <w:multiLevelType w:val="hybridMultilevel"/>
    <w:tmpl w:val="0BE81162"/>
    <w:lvl w:ilvl="0" w:tplc="45425890">
      <w:start w:val="1"/>
      <w:numFmt w:val="upperRoman"/>
      <w:lvlText w:val="%1"/>
      <w:lvlJc w:val="left"/>
      <w:pPr>
        <w:ind w:left="8052" w:hanging="15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C78A7E4">
      <w:numFmt w:val="bullet"/>
      <w:lvlText w:val="•"/>
      <w:lvlJc w:val="left"/>
      <w:pPr>
        <w:ind w:left="8956" w:hanging="159"/>
      </w:pPr>
      <w:rPr>
        <w:rFonts w:hint="default"/>
        <w:lang w:val="pt-PT" w:eastAsia="en-US" w:bidi="ar-SA"/>
      </w:rPr>
    </w:lvl>
    <w:lvl w:ilvl="2" w:tplc="8A2E7F92">
      <w:numFmt w:val="bullet"/>
      <w:lvlText w:val="•"/>
      <w:lvlJc w:val="left"/>
      <w:pPr>
        <w:ind w:left="9863" w:hanging="159"/>
      </w:pPr>
      <w:rPr>
        <w:rFonts w:hint="default"/>
        <w:lang w:val="pt-PT" w:eastAsia="en-US" w:bidi="ar-SA"/>
      </w:rPr>
    </w:lvl>
    <w:lvl w:ilvl="3" w:tplc="88E8A282">
      <w:numFmt w:val="bullet"/>
      <w:lvlText w:val="•"/>
      <w:lvlJc w:val="left"/>
      <w:pPr>
        <w:ind w:left="10771" w:hanging="159"/>
      </w:pPr>
      <w:rPr>
        <w:rFonts w:hint="default"/>
        <w:lang w:val="pt-PT" w:eastAsia="en-US" w:bidi="ar-SA"/>
      </w:rPr>
    </w:lvl>
    <w:lvl w:ilvl="4" w:tplc="F97236BE">
      <w:numFmt w:val="bullet"/>
      <w:lvlText w:val="•"/>
      <w:lvlJc w:val="left"/>
      <w:pPr>
        <w:ind w:left="11678" w:hanging="159"/>
      </w:pPr>
      <w:rPr>
        <w:rFonts w:hint="default"/>
        <w:lang w:val="pt-PT" w:eastAsia="en-US" w:bidi="ar-SA"/>
      </w:rPr>
    </w:lvl>
    <w:lvl w:ilvl="5" w:tplc="7742B912">
      <w:numFmt w:val="bullet"/>
      <w:lvlText w:val="•"/>
      <w:lvlJc w:val="left"/>
      <w:pPr>
        <w:ind w:left="12586" w:hanging="159"/>
      </w:pPr>
      <w:rPr>
        <w:rFonts w:hint="default"/>
        <w:lang w:val="pt-PT" w:eastAsia="en-US" w:bidi="ar-SA"/>
      </w:rPr>
    </w:lvl>
    <w:lvl w:ilvl="6" w:tplc="6FC69E98">
      <w:numFmt w:val="bullet"/>
      <w:lvlText w:val="•"/>
      <w:lvlJc w:val="left"/>
      <w:pPr>
        <w:ind w:left="13493" w:hanging="159"/>
      </w:pPr>
      <w:rPr>
        <w:rFonts w:hint="default"/>
        <w:lang w:val="pt-PT" w:eastAsia="en-US" w:bidi="ar-SA"/>
      </w:rPr>
    </w:lvl>
    <w:lvl w:ilvl="7" w:tplc="DE02A1F8">
      <w:numFmt w:val="bullet"/>
      <w:lvlText w:val="•"/>
      <w:lvlJc w:val="left"/>
      <w:pPr>
        <w:ind w:left="14401" w:hanging="159"/>
      </w:pPr>
      <w:rPr>
        <w:rFonts w:hint="default"/>
        <w:lang w:val="pt-PT" w:eastAsia="en-US" w:bidi="ar-SA"/>
      </w:rPr>
    </w:lvl>
    <w:lvl w:ilvl="8" w:tplc="45509988">
      <w:numFmt w:val="bullet"/>
      <w:lvlText w:val="•"/>
      <w:lvlJc w:val="left"/>
      <w:pPr>
        <w:ind w:left="15308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A5A04F9"/>
    <w:multiLevelType w:val="hybridMultilevel"/>
    <w:tmpl w:val="B86A28E8"/>
    <w:lvl w:ilvl="0" w:tplc="B956BFD4">
      <w:start w:val="1"/>
      <w:numFmt w:val="upperRoman"/>
      <w:lvlText w:val="%1"/>
      <w:lvlJc w:val="left"/>
      <w:pPr>
        <w:ind w:left="143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704A514">
      <w:start w:val="1"/>
      <w:numFmt w:val="lowerLetter"/>
      <w:lvlText w:val="%2)"/>
      <w:lvlJc w:val="left"/>
      <w:pPr>
        <w:ind w:left="143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7138F008">
      <w:numFmt w:val="bullet"/>
      <w:lvlText w:val="•"/>
      <w:lvlJc w:val="left"/>
      <w:pPr>
        <w:ind w:left="1954" w:hanging="274"/>
      </w:pPr>
      <w:rPr>
        <w:rFonts w:hint="default"/>
        <w:lang w:val="pt-PT" w:eastAsia="en-US" w:bidi="ar-SA"/>
      </w:rPr>
    </w:lvl>
    <w:lvl w:ilvl="3" w:tplc="09B01316">
      <w:numFmt w:val="bullet"/>
      <w:lvlText w:val="•"/>
      <w:lvlJc w:val="left"/>
      <w:pPr>
        <w:ind w:left="2862" w:hanging="274"/>
      </w:pPr>
      <w:rPr>
        <w:rFonts w:hint="default"/>
        <w:lang w:val="pt-PT" w:eastAsia="en-US" w:bidi="ar-SA"/>
      </w:rPr>
    </w:lvl>
    <w:lvl w:ilvl="4" w:tplc="81C86CF4">
      <w:numFmt w:val="bullet"/>
      <w:lvlText w:val="•"/>
      <w:lvlJc w:val="left"/>
      <w:pPr>
        <w:ind w:left="3769" w:hanging="274"/>
      </w:pPr>
      <w:rPr>
        <w:rFonts w:hint="default"/>
        <w:lang w:val="pt-PT" w:eastAsia="en-US" w:bidi="ar-SA"/>
      </w:rPr>
    </w:lvl>
    <w:lvl w:ilvl="5" w:tplc="6E9CF2B0">
      <w:numFmt w:val="bullet"/>
      <w:lvlText w:val="•"/>
      <w:lvlJc w:val="left"/>
      <w:pPr>
        <w:ind w:left="4677" w:hanging="274"/>
      </w:pPr>
      <w:rPr>
        <w:rFonts w:hint="default"/>
        <w:lang w:val="pt-PT" w:eastAsia="en-US" w:bidi="ar-SA"/>
      </w:rPr>
    </w:lvl>
    <w:lvl w:ilvl="6" w:tplc="E9BC8426">
      <w:numFmt w:val="bullet"/>
      <w:lvlText w:val="•"/>
      <w:lvlJc w:val="left"/>
      <w:pPr>
        <w:ind w:left="5584" w:hanging="274"/>
      </w:pPr>
      <w:rPr>
        <w:rFonts w:hint="default"/>
        <w:lang w:val="pt-PT" w:eastAsia="en-US" w:bidi="ar-SA"/>
      </w:rPr>
    </w:lvl>
    <w:lvl w:ilvl="7" w:tplc="4A7CF4AC">
      <w:numFmt w:val="bullet"/>
      <w:lvlText w:val="•"/>
      <w:lvlJc w:val="left"/>
      <w:pPr>
        <w:ind w:left="6492" w:hanging="274"/>
      </w:pPr>
      <w:rPr>
        <w:rFonts w:hint="default"/>
        <w:lang w:val="pt-PT" w:eastAsia="en-US" w:bidi="ar-SA"/>
      </w:rPr>
    </w:lvl>
    <w:lvl w:ilvl="8" w:tplc="01B85156">
      <w:numFmt w:val="bullet"/>
      <w:lvlText w:val="•"/>
      <w:lvlJc w:val="left"/>
      <w:pPr>
        <w:ind w:left="7399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39F36DBF"/>
    <w:multiLevelType w:val="hybridMultilevel"/>
    <w:tmpl w:val="06B474F2"/>
    <w:lvl w:ilvl="0" w:tplc="FFF8873E">
      <w:start w:val="1"/>
      <w:numFmt w:val="upperRoman"/>
      <w:lvlText w:val="%1"/>
      <w:lvlJc w:val="left"/>
      <w:pPr>
        <w:ind w:left="143" w:hanging="19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FDC65300">
      <w:numFmt w:val="bullet"/>
      <w:lvlText w:val="•"/>
      <w:lvlJc w:val="left"/>
      <w:pPr>
        <w:ind w:left="1047" w:hanging="197"/>
      </w:pPr>
      <w:rPr>
        <w:rFonts w:hint="default"/>
        <w:lang w:val="pt-PT" w:eastAsia="en-US" w:bidi="ar-SA"/>
      </w:rPr>
    </w:lvl>
    <w:lvl w:ilvl="2" w:tplc="AC9EBDA4">
      <w:numFmt w:val="bullet"/>
      <w:lvlText w:val="•"/>
      <w:lvlJc w:val="left"/>
      <w:pPr>
        <w:ind w:left="1954" w:hanging="197"/>
      </w:pPr>
      <w:rPr>
        <w:rFonts w:hint="default"/>
        <w:lang w:val="pt-PT" w:eastAsia="en-US" w:bidi="ar-SA"/>
      </w:rPr>
    </w:lvl>
    <w:lvl w:ilvl="3" w:tplc="B12EBB4C">
      <w:numFmt w:val="bullet"/>
      <w:lvlText w:val="•"/>
      <w:lvlJc w:val="left"/>
      <w:pPr>
        <w:ind w:left="2862" w:hanging="197"/>
      </w:pPr>
      <w:rPr>
        <w:rFonts w:hint="default"/>
        <w:lang w:val="pt-PT" w:eastAsia="en-US" w:bidi="ar-SA"/>
      </w:rPr>
    </w:lvl>
    <w:lvl w:ilvl="4" w:tplc="D720A20C">
      <w:numFmt w:val="bullet"/>
      <w:lvlText w:val="•"/>
      <w:lvlJc w:val="left"/>
      <w:pPr>
        <w:ind w:left="3769" w:hanging="197"/>
      </w:pPr>
      <w:rPr>
        <w:rFonts w:hint="default"/>
        <w:lang w:val="pt-PT" w:eastAsia="en-US" w:bidi="ar-SA"/>
      </w:rPr>
    </w:lvl>
    <w:lvl w:ilvl="5" w:tplc="19BCB0EE">
      <w:numFmt w:val="bullet"/>
      <w:lvlText w:val="•"/>
      <w:lvlJc w:val="left"/>
      <w:pPr>
        <w:ind w:left="4677" w:hanging="197"/>
      </w:pPr>
      <w:rPr>
        <w:rFonts w:hint="default"/>
        <w:lang w:val="pt-PT" w:eastAsia="en-US" w:bidi="ar-SA"/>
      </w:rPr>
    </w:lvl>
    <w:lvl w:ilvl="6" w:tplc="10CCE9C6">
      <w:numFmt w:val="bullet"/>
      <w:lvlText w:val="•"/>
      <w:lvlJc w:val="left"/>
      <w:pPr>
        <w:ind w:left="5584" w:hanging="197"/>
      </w:pPr>
      <w:rPr>
        <w:rFonts w:hint="default"/>
        <w:lang w:val="pt-PT" w:eastAsia="en-US" w:bidi="ar-SA"/>
      </w:rPr>
    </w:lvl>
    <w:lvl w:ilvl="7" w:tplc="185E43B8">
      <w:numFmt w:val="bullet"/>
      <w:lvlText w:val="•"/>
      <w:lvlJc w:val="left"/>
      <w:pPr>
        <w:ind w:left="6492" w:hanging="197"/>
      </w:pPr>
      <w:rPr>
        <w:rFonts w:hint="default"/>
        <w:lang w:val="pt-PT" w:eastAsia="en-US" w:bidi="ar-SA"/>
      </w:rPr>
    </w:lvl>
    <w:lvl w:ilvl="8" w:tplc="45E23A2E">
      <w:numFmt w:val="bullet"/>
      <w:lvlText w:val="•"/>
      <w:lvlJc w:val="left"/>
      <w:pPr>
        <w:ind w:left="739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71256B0F"/>
    <w:multiLevelType w:val="hybridMultilevel"/>
    <w:tmpl w:val="B9E8715A"/>
    <w:lvl w:ilvl="0" w:tplc="0C2E7DBA">
      <w:start w:val="1"/>
      <w:numFmt w:val="upperRoman"/>
      <w:lvlText w:val="%1"/>
      <w:lvlJc w:val="left"/>
      <w:pPr>
        <w:ind w:left="143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7063676">
      <w:numFmt w:val="bullet"/>
      <w:lvlText w:val="•"/>
      <w:lvlJc w:val="left"/>
      <w:pPr>
        <w:ind w:left="1047" w:hanging="180"/>
      </w:pPr>
      <w:rPr>
        <w:rFonts w:hint="default"/>
        <w:lang w:val="pt-PT" w:eastAsia="en-US" w:bidi="ar-SA"/>
      </w:rPr>
    </w:lvl>
    <w:lvl w:ilvl="2" w:tplc="93EC2842">
      <w:numFmt w:val="bullet"/>
      <w:lvlText w:val="•"/>
      <w:lvlJc w:val="left"/>
      <w:pPr>
        <w:ind w:left="1954" w:hanging="180"/>
      </w:pPr>
      <w:rPr>
        <w:rFonts w:hint="default"/>
        <w:lang w:val="pt-PT" w:eastAsia="en-US" w:bidi="ar-SA"/>
      </w:rPr>
    </w:lvl>
    <w:lvl w:ilvl="3" w:tplc="DFECE638">
      <w:numFmt w:val="bullet"/>
      <w:lvlText w:val="•"/>
      <w:lvlJc w:val="left"/>
      <w:pPr>
        <w:ind w:left="2862" w:hanging="180"/>
      </w:pPr>
      <w:rPr>
        <w:rFonts w:hint="default"/>
        <w:lang w:val="pt-PT" w:eastAsia="en-US" w:bidi="ar-SA"/>
      </w:rPr>
    </w:lvl>
    <w:lvl w:ilvl="4" w:tplc="8646BAD2">
      <w:numFmt w:val="bullet"/>
      <w:lvlText w:val="•"/>
      <w:lvlJc w:val="left"/>
      <w:pPr>
        <w:ind w:left="3769" w:hanging="180"/>
      </w:pPr>
      <w:rPr>
        <w:rFonts w:hint="default"/>
        <w:lang w:val="pt-PT" w:eastAsia="en-US" w:bidi="ar-SA"/>
      </w:rPr>
    </w:lvl>
    <w:lvl w:ilvl="5" w:tplc="ABD816EE">
      <w:numFmt w:val="bullet"/>
      <w:lvlText w:val="•"/>
      <w:lvlJc w:val="left"/>
      <w:pPr>
        <w:ind w:left="4677" w:hanging="180"/>
      </w:pPr>
      <w:rPr>
        <w:rFonts w:hint="default"/>
        <w:lang w:val="pt-PT" w:eastAsia="en-US" w:bidi="ar-SA"/>
      </w:rPr>
    </w:lvl>
    <w:lvl w:ilvl="6" w:tplc="EB12B0F8">
      <w:numFmt w:val="bullet"/>
      <w:lvlText w:val="•"/>
      <w:lvlJc w:val="left"/>
      <w:pPr>
        <w:ind w:left="5584" w:hanging="180"/>
      </w:pPr>
      <w:rPr>
        <w:rFonts w:hint="default"/>
        <w:lang w:val="pt-PT" w:eastAsia="en-US" w:bidi="ar-SA"/>
      </w:rPr>
    </w:lvl>
    <w:lvl w:ilvl="7" w:tplc="8D8E1F52">
      <w:numFmt w:val="bullet"/>
      <w:lvlText w:val="•"/>
      <w:lvlJc w:val="left"/>
      <w:pPr>
        <w:ind w:left="6492" w:hanging="180"/>
      </w:pPr>
      <w:rPr>
        <w:rFonts w:hint="default"/>
        <w:lang w:val="pt-PT" w:eastAsia="en-US" w:bidi="ar-SA"/>
      </w:rPr>
    </w:lvl>
    <w:lvl w:ilvl="8" w:tplc="FFA27592">
      <w:numFmt w:val="bullet"/>
      <w:lvlText w:val="•"/>
      <w:lvlJc w:val="left"/>
      <w:pPr>
        <w:ind w:left="7399" w:hanging="180"/>
      </w:pPr>
      <w:rPr>
        <w:rFonts w:hint="default"/>
        <w:lang w:val="pt-PT" w:eastAsia="en-US" w:bidi="ar-SA"/>
      </w:rPr>
    </w:lvl>
  </w:abstractNum>
  <w:num w:numId="1" w16cid:durableId="774709647">
    <w:abstractNumId w:val="1"/>
  </w:num>
  <w:num w:numId="2" w16cid:durableId="1140809071">
    <w:abstractNumId w:val="0"/>
  </w:num>
  <w:num w:numId="3" w16cid:durableId="1065420053">
    <w:abstractNumId w:val="3"/>
  </w:num>
  <w:num w:numId="4" w16cid:durableId="91875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9E"/>
    <w:rsid w:val="00032E01"/>
    <w:rsid w:val="000E6308"/>
    <w:rsid w:val="001B1247"/>
    <w:rsid w:val="001B2BD5"/>
    <w:rsid w:val="001C2AE8"/>
    <w:rsid w:val="00215704"/>
    <w:rsid w:val="002B3D19"/>
    <w:rsid w:val="003B639E"/>
    <w:rsid w:val="003D7F00"/>
    <w:rsid w:val="00421C10"/>
    <w:rsid w:val="0045703B"/>
    <w:rsid w:val="00605D5E"/>
    <w:rsid w:val="00640167"/>
    <w:rsid w:val="00643692"/>
    <w:rsid w:val="006439A2"/>
    <w:rsid w:val="0069454C"/>
    <w:rsid w:val="00715D93"/>
    <w:rsid w:val="00747878"/>
    <w:rsid w:val="00796F7C"/>
    <w:rsid w:val="00832F0E"/>
    <w:rsid w:val="00896505"/>
    <w:rsid w:val="008D35E6"/>
    <w:rsid w:val="008D546E"/>
    <w:rsid w:val="008F032B"/>
    <w:rsid w:val="009021BF"/>
    <w:rsid w:val="0090641C"/>
    <w:rsid w:val="009949B4"/>
    <w:rsid w:val="009A5FF0"/>
    <w:rsid w:val="00A41D5E"/>
    <w:rsid w:val="00A812F3"/>
    <w:rsid w:val="00B14C22"/>
    <w:rsid w:val="00B16FE6"/>
    <w:rsid w:val="00B8047C"/>
    <w:rsid w:val="00BC7F31"/>
    <w:rsid w:val="00C267D7"/>
    <w:rsid w:val="00CC20AA"/>
    <w:rsid w:val="00E1378E"/>
    <w:rsid w:val="00E33ECA"/>
    <w:rsid w:val="00E60893"/>
    <w:rsid w:val="00E86270"/>
    <w:rsid w:val="00ED035E"/>
    <w:rsid w:val="00ED2995"/>
    <w:rsid w:val="00F624DB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6931"/>
  <w15:docId w15:val="{C23A5024-0272-48A3-8D63-8D540A6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BF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141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995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43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2" w:right="14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43" w:right="284" w:firstLine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E1378E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E1378E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9021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1890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 Luan da Silva</dc:creator>
  <cp:lastModifiedBy>Geovania Capelin</cp:lastModifiedBy>
  <cp:revision>14</cp:revision>
  <cp:lastPrinted>2025-08-18T17:50:00Z</cp:lastPrinted>
  <dcterms:created xsi:type="dcterms:W3CDTF">2025-08-14T17:40:00Z</dcterms:created>
  <dcterms:modified xsi:type="dcterms:W3CDTF">2025-08-19T20:14:00Z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